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A2B31A">
      <w:pPr>
        <w:pStyle w:val="12"/>
        <w:bidi w:val="0"/>
        <w:jc w:val="both"/>
        <w:rPr>
          <w:rFonts w:hint="default" w:ascii="Times New Roman" w:hAnsi="Times New Roman" w:eastAsia="黑体" w:cs="Times New Roman"/>
          <w:b w:val="0"/>
          <w:bCs w:val="0"/>
          <w:sz w:val="32"/>
          <w:szCs w:val="32"/>
          <w:lang w:val="en-US" w:eastAsia="zh-CN"/>
        </w:rPr>
      </w:pPr>
      <w:r>
        <w:rPr>
          <w:rFonts w:hint="default" w:ascii="Times New Roman" w:hAnsi="Times New Roman" w:eastAsia="黑体" w:cs="Times New Roman"/>
          <w:b w:val="0"/>
          <w:bCs w:val="0"/>
          <w:sz w:val="32"/>
          <w:szCs w:val="32"/>
          <w:lang w:val="en-US" w:eastAsia="zh-CN"/>
        </w:rPr>
        <w:t>附件</w:t>
      </w:r>
      <w:r>
        <w:rPr>
          <w:rFonts w:hint="eastAsia" w:eastAsia="黑体" w:cs="Times New Roman"/>
          <w:b w:val="0"/>
          <w:bCs w:val="0"/>
          <w:sz w:val="32"/>
          <w:szCs w:val="32"/>
          <w:lang w:val="en-US" w:eastAsia="zh-CN"/>
        </w:rPr>
        <w:t>5</w:t>
      </w:r>
    </w:p>
    <w:p w14:paraId="4A92C020">
      <w:pPr>
        <w:pStyle w:val="3"/>
        <w:ind w:left="0" w:leftChars="0" w:firstLine="0" w:firstLineChars="0"/>
        <w:rPr>
          <w:rFonts w:hint="default"/>
          <w:lang w:val="en-US" w:eastAsia="zh-CN"/>
        </w:rPr>
      </w:pPr>
    </w:p>
    <w:p w14:paraId="21C60EB1">
      <w:pPr>
        <w:pStyle w:val="12"/>
        <w:bidi w:val="0"/>
        <w:rPr>
          <w:rFonts w:hint="default"/>
          <w:lang w:val="en-US" w:eastAsia="zh-CN"/>
        </w:rPr>
      </w:pPr>
    </w:p>
    <w:p w14:paraId="08A52E43">
      <w:pPr>
        <w:pStyle w:val="12"/>
        <w:bidi w:val="0"/>
        <w:spacing w:line="480" w:lineRule="auto"/>
        <w:rPr>
          <w:rFonts w:hint="default"/>
          <w:lang w:val="en-US" w:eastAsia="zh-CN"/>
        </w:rPr>
      </w:pPr>
    </w:p>
    <w:p w14:paraId="5E2588E1">
      <w:pPr>
        <w:pStyle w:val="12"/>
        <w:bidi w:val="0"/>
        <w:spacing w:line="800" w:lineRule="exact"/>
        <w:rPr>
          <w:rFonts w:hint="default"/>
          <w:b w:val="0"/>
          <w:bCs w:val="0"/>
          <w:lang w:val="en-US" w:eastAsia="zh-CN"/>
        </w:rPr>
      </w:pPr>
      <w:r>
        <w:rPr>
          <w:rFonts w:hint="default"/>
          <w:b w:val="0"/>
          <w:bCs w:val="0"/>
          <w:lang w:val="en-US" w:eastAsia="zh-CN"/>
        </w:rPr>
        <w:t>2026年工业园区高质量发展创新实践</w:t>
      </w:r>
    </w:p>
    <w:p w14:paraId="4379A061">
      <w:pPr>
        <w:pStyle w:val="12"/>
        <w:bidi w:val="0"/>
        <w:spacing w:line="800" w:lineRule="exact"/>
        <w:rPr>
          <w:rFonts w:hint="eastAsia"/>
          <w:b w:val="0"/>
          <w:bCs w:val="0"/>
          <w:lang w:val="en-US" w:eastAsia="zh-CN"/>
        </w:rPr>
      </w:pPr>
      <w:r>
        <w:rPr>
          <w:rFonts w:hint="eastAsia"/>
          <w:b w:val="0"/>
          <w:bCs w:val="0"/>
          <w:lang w:val="en-US" w:eastAsia="zh-CN"/>
        </w:rPr>
        <w:t>经验</w:t>
      </w:r>
      <w:r>
        <w:rPr>
          <w:rFonts w:hint="default"/>
          <w:b w:val="0"/>
          <w:bCs w:val="0"/>
          <w:lang w:val="en-US" w:eastAsia="zh-CN"/>
        </w:rPr>
        <w:t>总结材料</w:t>
      </w:r>
      <w:bookmarkStart w:id="0" w:name="_GoBack"/>
      <w:bookmarkEnd w:id="0"/>
    </w:p>
    <w:p w14:paraId="6A56C5E5">
      <w:pPr>
        <w:pStyle w:val="12"/>
        <w:bidi w:val="0"/>
        <w:spacing w:line="800" w:lineRule="exact"/>
        <w:rPr>
          <w:rFonts w:hint="eastAsia" w:ascii="楷体_GB2312" w:hAnsi="楷体_GB2312" w:eastAsia="楷体_GB2312" w:cs="楷体_GB2312"/>
          <w:sz w:val="40"/>
          <w:szCs w:val="28"/>
          <w:highlight w:val="none"/>
          <w:lang w:val="en-US" w:eastAsia="zh-CN"/>
        </w:rPr>
      </w:pPr>
      <w:r>
        <w:rPr>
          <w:rFonts w:hint="eastAsia" w:ascii="楷体_GB2312" w:hAnsi="楷体_GB2312" w:eastAsia="楷体_GB2312" w:cs="楷体_GB2312"/>
          <w:sz w:val="40"/>
          <w:szCs w:val="28"/>
          <w:highlight w:val="none"/>
          <w:lang w:val="en-US" w:eastAsia="zh-CN"/>
        </w:rPr>
        <w:t>（促进实数深度融合类）</w:t>
      </w:r>
    </w:p>
    <w:p w14:paraId="1799B46E">
      <w:pPr>
        <w:pStyle w:val="3"/>
        <w:rPr>
          <w:rFonts w:hint="eastAsia" w:ascii="楷体_GB2312" w:hAnsi="楷体_GB2312" w:eastAsia="楷体_GB2312" w:cs="楷体_GB2312"/>
          <w:sz w:val="40"/>
          <w:szCs w:val="28"/>
          <w:lang w:val="en-US" w:eastAsia="zh-CN"/>
        </w:rPr>
      </w:pPr>
    </w:p>
    <w:p w14:paraId="6E89806F">
      <w:pPr>
        <w:pStyle w:val="3"/>
        <w:rPr>
          <w:rFonts w:hint="eastAsia" w:ascii="楷体_GB2312" w:hAnsi="楷体_GB2312" w:eastAsia="楷体_GB2312" w:cs="楷体_GB2312"/>
          <w:sz w:val="40"/>
          <w:szCs w:val="28"/>
          <w:lang w:val="en-US" w:eastAsia="zh-CN"/>
        </w:rPr>
      </w:pPr>
    </w:p>
    <w:p w14:paraId="72578E9D">
      <w:pPr>
        <w:pStyle w:val="3"/>
        <w:rPr>
          <w:rFonts w:hint="eastAsia" w:ascii="楷体_GB2312" w:hAnsi="楷体_GB2312" w:eastAsia="楷体_GB2312" w:cs="楷体_GB2312"/>
          <w:sz w:val="40"/>
          <w:szCs w:val="28"/>
          <w:lang w:val="en-US" w:eastAsia="zh-CN"/>
        </w:rPr>
      </w:pPr>
    </w:p>
    <w:p w14:paraId="5F5BB89C">
      <w:pPr>
        <w:pStyle w:val="3"/>
        <w:bidi w:val="0"/>
        <w:rPr>
          <w:rFonts w:hint="eastAsia" w:ascii="黑体" w:hAnsi="黑体" w:eastAsia="黑体" w:cs="黑体"/>
          <w:lang w:val="en-US" w:eastAsia="zh-CN"/>
        </w:rPr>
      </w:pPr>
      <w:r>
        <w:rPr>
          <w:rFonts w:hint="eastAsia" w:ascii="黑体" w:hAnsi="黑体" w:eastAsia="黑体" w:cs="黑体"/>
          <w:color w:val="auto"/>
          <w:sz w:val="28"/>
          <w:szCs w:val="28"/>
          <w:highlight w:val="none"/>
        </w:rPr>
        <mc:AlternateContent>
          <mc:Choice Requires="wps">
            <w:drawing>
              <wp:anchor distT="0" distB="0" distL="114935" distR="114935" simplePos="0" relativeHeight="251659264" behindDoc="0" locked="0" layoutInCell="1" allowOverlap="1">
                <wp:simplePos x="0" y="0"/>
                <wp:positionH relativeFrom="column">
                  <wp:posOffset>577215</wp:posOffset>
                </wp:positionH>
                <wp:positionV relativeFrom="paragraph">
                  <wp:posOffset>305435</wp:posOffset>
                </wp:positionV>
                <wp:extent cx="4415790" cy="2548255"/>
                <wp:effectExtent l="0" t="0" r="0" b="0"/>
                <wp:wrapTopAndBottom/>
                <wp:docPr id="3" name="文本框 3"/>
                <wp:cNvGraphicFramePr/>
                <a:graphic xmlns:a="http://schemas.openxmlformats.org/drawingml/2006/main">
                  <a:graphicData uri="http://schemas.microsoft.com/office/word/2010/wordprocessingShape">
                    <wps:wsp>
                      <wps:cNvSpPr txBox="1"/>
                      <wps:spPr>
                        <a:xfrm>
                          <a:off x="0" y="0"/>
                          <a:ext cx="4415790" cy="2548255"/>
                        </a:xfrm>
                        <a:prstGeom prst="rect">
                          <a:avLst/>
                        </a:prstGeom>
                        <a:noFill/>
                        <a:ln>
                          <a:noFill/>
                        </a:ln>
                      </wps:spPr>
                      <wps:txbx>
                        <w:txbxContent>
                          <w:p w14:paraId="5BD63F20">
                            <w:pPr>
                              <w:spacing w:line="600" w:lineRule="auto"/>
                              <w:jc w:val="both"/>
                              <w:rPr>
                                <w:rFonts w:hint="eastAsia" w:ascii="黑体" w:hAnsi="黑体" w:eastAsia="黑体" w:cs="黑体"/>
                                <w:sz w:val="28"/>
                                <w:szCs w:val="28"/>
                                <w:u w:val="thick"/>
                                <w:lang w:val="en-US" w:eastAsia="zh-CN"/>
                              </w:rPr>
                            </w:pPr>
                            <w:r>
                              <w:rPr>
                                <w:rFonts w:hint="eastAsia" w:ascii="黑体" w:hAnsi="黑体" w:eastAsia="黑体" w:cs="黑体"/>
                                <w:sz w:val="28"/>
                                <w:szCs w:val="28"/>
                                <w:lang w:val="en-US" w:eastAsia="zh-CN"/>
                              </w:rPr>
                              <w:t>创新实践</w:t>
                            </w:r>
                            <w:r>
                              <w:rPr>
                                <w:rFonts w:hint="eastAsia" w:ascii="黑体" w:hAnsi="黑体" w:eastAsia="黑体" w:cs="黑体"/>
                                <w:sz w:val="28"/>
                                <w:szCs w:val="28"/>
                              </w:rPr>
                              <w:t>名称：</w:t>
                            </w:r>
                            <w:r>
                              <w:rPr>
                                <w:rFonts w:hint="eastAsia" w:ascii="黑体" w:hAnsi="黑体" w:eastAsia="黑体" w:cs="黑体"/>
                                <w:sz w:val="28"/>
                                <w:szCs w:val="28"/>
                                <w:u w:val="thick"/>
                                <w:lang w:val="en-US" w:eastAsia="zh-CN"/>
                              </w:rPr>
                              <w:t xml:space="preserve">                                         </w:t>
                            </w:r>
                          </w:p>
                          <w:p w14:paraId="1852570E">
                            <w:pPr>
                              <w:spacing w:line="600" w:lineRule="auto"/>
                              <w:jc w:val="both"/>
                              <w:rPr>
                                <w:rFonts w:hint="eastAsia" w:ascii="黑体" w:hAnsi="黑体" w:eastAsia="黑体" w:cs="黑体"/>
                                <w:sz w:val="28"/>
                                <w:szCs w:val="28"/>
                                <w:u w:val="thick"/>
                                <w:lang w:val="en-US" w:eastAsia="zh-CN"/>
                              </w:rPr>
                            </w:pPr>
                            <w:r>
                              <w:rPr>
                                <w:rFonts w:hint="eastAsia" w:ascii="黑体" w:hAnsi="黑体" w:eastAsia="黑体" w:cs="黑体"/>
                                <w:sz w:val="28"/>
                                <w:szCs w:val="28"/>
                                <w:lang w:val="en-US" w:eastAsia="zh-CN"/>
                              </w:rPr>
                              <w:t>工业园区名称</w:t>
                            </w:r>
                            <w:r>
                              <w:rPr>
                                <w:rFonts w:hint="eastAsia" w:ascii="黑体" w:hAnsi="黑体" w:eastAsia="黑体" w:cs="黑体"/>
                                <w:sz w:val="28"/>
                                <w:szCs w:val="28"/>
                              </w:rPr>
                              <w:t>：</w:t>
                            </w:r>
                            <w:r>
                              <w:rPr>
                                <w:rFonts w:hint="eastAsia" w:ascii="黑体" w:hAnsi="黑体" w:eastAsia="黑体" w:cs="黑体"/>
                                <w:sz w:val="28"/>
                                <w:szCs w:val="28"/>
                                <w:u w:val="thick"/>
                                <w:lang w:val="en-US" w:eastAsia="zh-CN"/>
                              </w:rPr>
                              <w:t xml:space="preserve">                                      </w:t>
                            </w:r>
                          </w:p>
                          <w:p w14:paraId="6D279639">
                            <w:pPr>
                              <w:spacing w:line="600" w:lineRule="auto"/>
                              <w:jc w:val="both"/>
                              <w:rPr>
                                <w:rFonts w:hint="eastAsia" w:ascii="黑体" w:hAnsi="黑体" w:eastAsia="黑体" w:cs="黑体"/>
                                <w:sz w:val="28"/>
                                <w:szCs w:val="28"/>
                                <w:u w:val="thick"/>
                                <w:lang w:val="en-US" w:eastAsia="zh-CN"/>
                              </w:rPr>
                            </w:pPr>
                            <w:r>
                              <w:rPr>
                                <w:rFonts w:hint="eastAsia" w:ascii="黑体" w:hAnsi="黑体" w:eastAsia="黑体" w:cs="黑体"/>
                                <w:sz w:val="28"/>
                                <w:szCs w:val="28"/>
                                <w:lang w:val="en-US" w:eastAsia="zh-CN"/>
                              </w:rPr>
                              <w:t>填写</w:t>
                            </w:r>
                            <w:r>
                              <w:rPr>
                                <w:rFonts w:hint="eastAsia" w:ascii="黑体" w:hAnsi="黑体" w:eastAsia="黑体" w:cs="黑体"/>
                                <w:sz w:val="28"/>
                                <w:szCs w:val="28"/>
                              </w:rPr>
                              <w:t>单位</w:t>
                            </w:r>
                            <w:r>
                              <w:rPr>
                                <w:rFonts w:hint="eastAsia" w:ascii="黑体" w:hAnsi="黑体" w:eastAsia="黑体" w:cs="黑体"/>
                                <w:sz w:val="28"/>
                                <w:szCs w:val="28"/>
                                <w:lang w:val="en-US" w:eastAsia="zh-CN"/>
                              </w:rPr>
                              <w:t>名称：</w:t>
                            </w:r>
                            <w:r>
                              <w:rPr>
                                <w:rFonts w:hint="eastAsia" w:ascii="黑体" w:hAnsi="黑体" w:eastAsia="黑体" w:cs="黑体"/>
                                <w:sz w:val="28"/>
                                <w:szCs w:val="28"/>
                                <w:u w:val="thick"/>
                                <w:lang w:val="en-US" w:eastAsia="zh-CN"/>
                              </w:rPr>
                              <w:t xml:space="preserve">        （加盖单位公章）            </w:t>
                            </w:r>
                          </w:p>
                          <w:p w14:paraId="2AAE2DC1">
                            <w:pPr>
                              <w:spacing w:line="600" w:lineRule="auto"/>
                              <w:jc w:val="both"/>
                              <w:rPr>
                                <w:rFonts w:hint="eastAsia" w:ascii="黑体" w:hAnsi="黑体" w:eastAsia="黑体" w:cs="黑体"/>
                                <w:sz w:val="28"/>
                                <w:szCs w:val="28"/>
                              </w:rPr>
                            </w:pPr>
                            <w:r>
                              <w:rPr>
                                <w:rFonts w:hint="eastAsia" w:ascii="黑体" w:hAnsi="黑体" w:eastAsia="黑体" w:cs="黑体"/>
                                <w:sz w:val="28"/>
                                <w:szCs w:val="28"/>
                                <w:lang w:val="en-US" w:eastAsia="zh-CN"/>
                              </w:rPr>
                              <w:t>填写</w:t>
                            </w:r>
                            <w:r>
                              <w:rPr>
                                <w:rFonts w:hint="eastAsia" w:ascii="黑体" w:hAnsi="黑体" w:eastAsia="黑体" w:cs="黑体"/>
                                <w:sz w:val="28"/>
                                <w:szCs w:val="28"/>
                              </w:rPr>
                              <w:t>日期：</w:t>
                            </w:r>
                            <w:r>
                              <w:rPr>
                                <w:rFonts w:hint="eastAsia" w:ascii="黑体" w:hAnsi="黑体" w:eastAsia="黑体" w:cs="黑体"/>
                                <w:sz w:val="28"/>
                                <w:szCs w:val="28"/>
                                <w:u w:val="thick"/>
                                <w:lang w:val="en-US" w:eastAsia="zh-CN"/>
                              </w:rPr>
                              <w:t xml:space="preserve">            </w:t>
                            </w:r>
                            <w:r>
                              <w:rPr>
                                <w:rFonts w:hint="eastAsia" w:ascii="黑体" w:hAnsi="黑体" w:eastAsia="黑体" w:cs="黑体"/>
                                <w:sz w:val="28"/>
                                <w:szCs w:val="28"/>
                              </w:rPr>
                              <w:t>年</w:t>
                            </w:r>
                            <w:r>
                              <w:rPr>
                                <w:rFonts w:hint="eastAsia" w:ascii="黑体" w:hAnsi="黑体" w:eastAsia="黑体" w:cs="黑体"/>
                                <w:sz w:val="28"/>
                                <w:szCs w:val="28"/>
                                <w:u w:val="thick"/>
                                <w:lang w:val="en-US" w:eastAsia="zh-CN"/>
                              </w:rPr>
                              <w:t xml:space="preserve">          </w:t>
                            </w:r>
                            <w:r>
                              <w:rPr>
                                <w:rFonts w:hint="eastAsia" w:ascii="黑体" w:hAnsi="黑体" w:eastAsia="黑体" w:cs="黑体"/>
                                <w:sz w:val="28"/>
                                <w:szCs w:val="28"/>
                              </w:rPr>
                              <w:t>月</w:t>
                            </w:r>
                            <w:r>
                              <w:rPr>
                                <w:rFonts w:hint="eastAsia" w:ascii="黑体" w:hAnsi="黑体" w:eastAsia="黑体" w:cs="黑体"/>
                                <w:sz w:val="28"/>
                                <w:szCs w:val="28"/>
                                <w:u w:val="thick"/>
                                <w:lang w:val="en-US" w:eastAsia="zh-CN"/>
                              </w:rPr>
                              <w:t xml:space="preserve">          </w:t>
                            </w:r>
                            <w:r>
                              <w:rPr>
                                <w:rFonts w:hint="eastAsia" w:ascii="黑体" w:hAnsi="黑体" w:eastAsia="黑体" w:cs="黑体"/>
                                <w:sz w:val="28"/>
                                <w:szCs w:val="28"/>
                              </w:rPr>
                              <w:t>日</w:t>
                            </w:r>
                          </w:p>
                        </w:txbxContent>
                      </wps:txbx>
                      <wps:bodyPr upright="1"/>
                    </wps:wsp>
                  </a:graphicData>
                </a:graphic>
              </wp:anchor>
            </w:drawing>
          </mc:Choice>
          <mc:Fallback>
            <w:pict>
              <v:shape id="_x0000_s1026" o:spid="_x0000_s1026" o:spt="202" type="#_x0000_t202" style="position:absolute;left:0pt;margin-left:45.45pt;margin-top:24.05pt;height:200.65pt;width:347.7pt;mso-wrap-distance-bottom:0pt;mso-wrap-distance-top:0pt;z-index:251659264;mso-width-relative:page;mso-height-relative:page;" filled="f" stroked="f" coordsize="21600,21600" o:gfxdata="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">
                <v:fill on="f" focussize="0,0"/>
                <v:stroke on="f"/>
                <v:imagedata o:title=""/>
                <o:lock v:ext="edit" aspectratio="f"/>
                <v:textbox>
                  <w:txbxContent>
                    <w:p w14:paraId="5BD63F20">
                      <w:pPr>
                        <w:spacing w:line="600" w:lineRule="auto"/>
                        <w:jc w:val="both"/>
                        <w:rPr>
                          <w:rFonts w:hint="eastAsia" w:ascii="黑体" w:hAnsi="黑体" w:eastAsia="黑体" w:cs="黑体"/>
                          <w:sz w:val="28"/>
                          <w:szCs w:val="28"/>
                          <w:u w:val="thick"/>
                          <w:lang w:val="en-US" w:eastAsia="zh-CN"/>
                        </w:rPr>
                      </w:pPr>
                      <w:r>
                        <w:rPr>
                          <w:rFonts w:hint="eastAsia" w:ascii="黑体" w:hAnsi="黑体" w:eastAsia="黑体" w:cs="黑体"/>
                          <w:sz w:val="28"/>
                          <w:szCs w:val="28"/>
                          <w:lang w:val="en-US" w:eastAsia="zh-CN"/>
                        </w:rPr>
                        <w:t>创新实践</w:t>
                      </w:r>
                      <w:r>
                        <w:rPr>
                          <w:rFonts w:hint="eastAsia" w:ascii="黑体" w:hAnsi="黑体" w:eastAsia="黑体" w:cs="黑体"/>
                          <w:sz w:val="28"/>
                          <w:szCs w:val="28"/>
                        </w:rPr>
                        <w:t>名称：</w:t>
                      </w:r>
                      <w:r>
                        <w:rPr>
                          <w:rFonts w:hint="eastAsia" w:ascii="黑体" w:hAnsi="黑体" w:eastAsia="黑体" w:cs="黑体"/>
                          <w:sz w:val="28"/>
                          <w:szCs w:val="28"/>
                          <w:u w:val="thick"/>
                          <w:lang w:val="en-US" w:eastAsia="zh-CN"/>
                        </w:rPr>
                        <w:t xml:space="preserve">                                         </w:t>
                      </w:r>
                    </w:p>
                    <w:p w14:paraId="1852570E">
                      <w:pPr>
                        <w:spacing w:line="600" w:lineRule="auto"/>
                        <w:jc w:val="both"/>
                        <w:rPr>
                          <w:rFonts w:hint="eastAsia" w:ascii="黑体" w:hAnsi="黑体" w:eastAsia="黑体" w:cs="黑体"/>
                          <w:sz w:val="28"/>
                          <w:szCs w:val="28"/>
                          <w:u w:val="thick"/>
                          <w:lang w:val="en-US" w:eastAsia="zh-CN"/>
                        </w:rPr>
                      </w:pPr>
                      <w:r>
                        <w:rPr>
                          <w:rFonts w:hint="eastAsia" w:ascii="黑体" w:hAnsi="黑体" w:eastAsia="黑体" w:cs="黑体"/>
                          <w:sz w:val="28"/>
                          <w:szCs w:val="28"/>
                          <w:lang w:val="en-US" w:eastAsia="zh-CN"/>
                        </w:rPr>
                        <w:t>工业园区名称</w:t>
                      </w:r>
                      <w:r>
                        <w:rPr>
                          <w:rFonts w:hint="eastAsia" w:ascii="黑体" w:hAnsi="黑体" w:eastAsia="黑体" w:cs="黑体"/>
                          <w:sz w:val="28"/>
                          <w:szCs w:val="28"/>
                        </w:rPr>
                        <w:t>：</w:t>
                      </w:r>
                      <w:r>
                        <w:rPr>
                          <w:rFonts w:hint="eastAsia" w:ascii="黑体" w:hAnsi="黑体" w:eastAsia="黑体" w:cs="黑体"/>
                          <w:sz w:val="28"/>
                          <w:szCs w:val="28"/>
                          <w:u w:val="thick"/>
                          <w:lang w:val="en-US" w:eastAsia="zh-CN"/>
                        </w:rPr>
                        <w:t xml:space="preserve">                                      </w:t>
                      </w:r>
                    </w:p>
                    <w:p w14:paraId="6D279639">
                      <w:pPr>
                        <w:spacing w:line="600" w:lineRule="auto"/>
                        <w:jc w:val="both"/>
                        <w:rPr>
                          <w:rFonts w:hint="eastAsia" w:ascii="黑体" w:hAnsi="黑体" w:eastAsia="黑体" w:cs="黑体"/>
                          <w:sz w:val="28"/>
                          <w:szCs w:val="28"/>
                          <w:u w:val="thick"/>
                          <w:lang w:val="en-US" w:eastAsia="zh-CN"/>
                        </w:rPr>
                      </w:pPr>
                      <w:r>
                        <w:rPr>
                          <w:rFonts w:hint="eastAsia" w:ascii="黑体" w:hAnsi="黑体" w:eastAsia="黑体" w:cs="黑体"/>
                          <w:sz w:val="28"/>
                          <w:szCs w:val="28"/>
                          <w:lang w:val="en-US" w:eastAsia="zh-CN"/>
                        </w:rPr>
                        <w:t>填写</w:t>
                      </w:r>
                      <w:r>
                        <w:rPr>
                          <w:rFonts w:hint="eastAsia" w:ascii="黑体" w:hAnsi="黑体" w:eastAsia="黑体" w:cs="黑体"/>
                          <w:sz w:val="28"/>
                          <w:szCs w:val="28"/>
                        </w:rPr>
                        <w:t>单位</w:t>
                      </w:r>
                      <w:r>
                        <w:rPr>
                          <w:rFonts w:hint="eastAsia" w:ascii="黑体" w:hAnsi="黑体" w:eastAsia="黑体" w:cs="黑体"/>
                          <w:sz w:val="28"/>
                          <w:szCs w:val="28"/>
                          <w:lang w:val="en-US" w:eastAsia="zh-CN"/>
                        </w:rPr>
                        <w:t>名称：</w:t>
                      </w:r>
                      <w:r>
                        <w:rPr>
                          <w:rFonts w:hint="eastAsia" w:ascii="黑体" w:hAnsi="黑体" w:eastAsia="黑体" w:cs="黑体"/>
                          <w:sz w:val="28"/>
                          <w:szCs w:val="28"/>
                          <w:u w:val="thick"/>
                          <w:lang w:val="en-US" w:eastAsia="zh-CN"/>
                        </w:rPr>
                        <w:t xml:space="preserve">        （加盖单位公章）            </w:t>
                      </w:r>
                    </w:p>
                    <w:p w14:paraId="2AAE2DC1">
                      <w:pPr>
                        <w:spacing w:line="600" w:lineRule="auto"/>
                        <w:jc w:val="both"/>
                        <w:rPr>
                          <w:rFonts w:hint="eastAsia" w:ascii="黑体" w:hAnsi="黑体" w:eastAsia="黑体" w:cs="黑体"/>
                          <w:sz w:val="28"/>
                          <w:szCs w:val="28"/>
                        </w:rPr>
                      </w:pPr>
                      <w:r>
                        <w:rPr>
                          <w:rFonts w:hint="eastAsia" w:ascii="黑体" w:hAnsi="黑体" w:eastAsia="黑体" w:cs="黑体"/>
                          <w:sz w:val="28"/>
                          <w:szCs w:val="28"/>
                          <w:lang w:val="en-US" w:eastAsia="zh-CN"/>
                        </w:rPr>
                        <w:t>填写</w:t>
                      </w:r>
                      <w:r>
                        <w:rPr>
                          <w:rFonts w:hint="eastAsia" w:ascii="黑体" w:hAnsi="黑体" w:eastAsia="黑体" w:cs="黑体"/>
                          <w:sz w:val="28"/>
                          <w:szCs w:val="28"/>
                        </w:rPr>
                        <w:t>日期：</w:t>
                      </w:r>
                      <w:r>
                        <w:rPr>
                          <w:rFonts w:hint="eastAsia" w:ascii="黑体" w:hAnsi="黑体" w:eastAsia="黑体" w:cs="黑体"/>
                          <w:sz w:val="28"/>
                          <w:szCs w:val="28"/>
                          <w:u w:val="thick"/>
                          <w:lang w:val="en-US" w:eastAsia="zh-CN"/>
                        </w:rPr>
                        <w:t xml:space="preserve">            </w:t>
                      </w:r>
                      <w:r>
                        <w:rPr>
                          <w:rFonts w:hint="eastAsia" w:ascii="黑体" w:hAnsi="黑体" w:eastAsia="黑体" w:cs="黑体"/>
                          <w:sz w:val="28"/>
                          <w:szCs w:val="28"/>
                        </w:rPr>
                        <w:t>年</w:t>
                      </w:r>
                      <w:r>
                        <w:rPr>
                          <w:rFonts w:hint="eastAsia" w:ascii="黑体" w:hAnsi="黑体" w:eastAsia="黑体" w:cs="黑体"/>
                          <w:sz w:val="28"/>
                          <w:szCs w:val="28"/>
                          <w:u w:val="thick"/>
                          <w:lang w:val="en-US" w:eastAsia="zh-CN"/>
                        </w:rPr>
                        <w:t xml:space="preserve">          </w:t>
                      </w:r>
                      <w:r>
                        <w:rPr>
                          <w:rFonts w:hint="eastAsia" w:ascii="黑体" w:hAnsi="黑体" w:eastAsia="黑体" w:cs="黑体"/>
                          <w:sz w:val="28"/>
                          <w:szCs w:val="28"/>
                        </w:rPr>
                        <w:t>月</w:t>
                      </w:r>
                      <w:r>
                        <w:rPr>
                          <w:rFonts w:hint="eastAsia" w:ascii="黑体" w:hAnsi="黑体" w:eastAsia="黑体" w:cs="黑体"/>
                          <w:sz w:val="28"/>
                          <w:szCs w:val="28"/>
                          <w:u w:val="thick"/>
                          <w:lang w:val="en-US" w:eastAsia="zh-CN"/>
                        </w:rPr>
                        <w:t xml:space="preserve">          </w:t>
                      </w:r>
                      <w:r>
                        <w:rPr>
                          <w:rFonts w:hint="eastAsia" w:ascii="黑体" w:hAnsi="黑体" w:eastAsia="黑体" w:cs="黑体"/>
                          <w:sz w:val="28"/>
                          <w:szCs w:val="28"/>
                        </w:rPr>
                        <w:t>日</w:t>
                      </w:r>
                    </w:p>
                  </w:txbxContent>
                </v:textbox>
                <w10:wrap type="topAndBottom"/>
              </v:shape>
            </w:pict>
          </mc:Fallback>
        </mc:AlternateContent>
      </w:r>
    </w:p>
    <w:p w14:paraId="4675E350">
      <w:pPr>
        <w:pStyle w:val="3"/>
        <w:bidi w:val="0"/>
        <w:rPr>
          <w:rFonts w:hint="eastAsia" w:ascii="黑体" w:hAnsi="黑体" w:eastAsia="黑体" w:cs="黑体"/>
          <w:lang w:val="en-US" w:eastAsia="zh-CN"/>
        </w:rPr>
      </w:pPr>
    </w:p>
    <w:p w14:paraId="121E9C9B">
      <w:pPr>
        <w:pStyle w:val="3"/>
        <w:bidi w:val="0"/>
        <w:rPr>
          <w:rFonts w:hint="eastAsia" w:ascii="黑体" w:hAnsi="黑体" w:eastAsia="黑体" w:cs="黑体"/>
          <w:lang w:val="en-US" w:eastAsia="zh-CN"/>
        </w:rPr>
      </w:pPr>
    </w:p>
    <w:p w14:paraId="46A9C980">
      <w:pPr>
        <w:keepNext/>
        <w:keepLines w:val="0"/>
        <w:pageBreakBefore w:val="0"/>
        <w:widowControl w:val="0"/>
        <w:numPr>
          <w:ilvl w:val="0"/>
          <w:numId w:val="0"/>
        </w:numPr>
        <w:kinsoku/>
        <w:wordWrap/>
        <w:overflowPunct/>
        <w:topLinePunct w:val="0"/>
        <w:autoSpaceDE/>
        <w:autoSpaceDN/>
        <w:bidi w:val="0"/>
        <w:adjustRightInd/>
        <w:snapToGrid/>
        <w:spacing w:after="313" w:afterLines="100" w:line="560" w:lineRule="exact"/>
        <w:ind w:firstLine="0" w:firstLineChars="0"/>
        <w:jc w:val="center"/>
        <w:textAlignment w:val="auto"/>
        <w:outlineLvl w:val="0"/>
        <w:rPr>
          <w:rFonts w:hint="eastAsia" w:ascii="Times New Roman" w:hAnsi="Times New Roman" w:eastAsia="黑体" w:cstheme="minorBidi"/>
          <w:b w:val="0"/>
          <w:bCs w:val="0"/>
          <w:kern w:val="2"/>
          <w:sz w:val="36"/>
          <w:szCs w:val="32"/>
          <w:lang w:val="en-US" w:eastAsia="zh-CN" w:bidi="ar-SA"/>
        </w:rPr>
      </w:pPr>
      <w:r>
        <w:rPr>
          <w:rFonts w:hint="eastAsia" w:ascii="Times New Roman" w:hAnsi="Times New Roman" w:eastAsia="黑体" w:cstheme="minorBidi"/>
          <w:b w:val="0"/>
          <w:bCs w:val="0"/>
          <w:kern w:val="2"/>
          <w:sz w:val="36"/>
          <w:szCs w:val="32"/>
          <w:lang w:val="en-US" w:eastAsia="zh-CN" w:bidi="ar-SA"/>
        </w:rPr>
        <w:t>填写说明</w:t>
      </w:r>
    </w:p>
    <w:p w14:paraId="2727F8C3">
      <w:pPr>
        <w:widowControl w:val="0"/>
        <w:numPr>
          <w:ilvl w:val="0"/>
          <w:numId w:val="2"/>
        </w:numPr>
        <w:bidi w:val="0"/>
        <w:spacing w:line="560" w:lineRule="exact"/>
        <w:ind w:firstLine="640" w:firstLineChars="200"/>
        <w:jc w:val="both"/>
        <w:rPr>
          <w:rFonts w:hint="default" w:ascii="Times New Roman" w:hAnsi="Times New Roman" w:eastAsia="仿宋_GB2312" w:cstheme="minorBidi"/>
          <w:kern w:val="2"/>
          <w:sz w:val="32"/>
          <w:szCs w:val="30"/>
          <w:highlight w:val="none"/>
          <w:lang w:val="en-US" w:eastAsia="zh-CN" w:bidi="ar-SA"/>
        </w:rPr>
      </w:pPr>
      <w:r>
        <w:rPr>
          <w:rFonts w:hint="eastAsia" w:ascii="Times New Roman" w:hAnsi="Times New Roman" w:eastAsia="仿宋_GB2312" w:cstheme="minorBidi"/>
          <w:b w:val="0"/>
          <w:bCs w:val="0"/>
          <w:kern w:val="2"/>
          <w:sz w:val="32"/>
          <w:szCs w:val="30"/>
          <w:highlight w:val="none"/>
          <w:lang w:val="en-US" w:eastAsia="zh-CN" w:bidi="ar-SA"/>
        </w:rPr>
        <w:t>填写单位在</w:t>
      </w:r>
      <w:r>
        <w:rPr>
          <w:rFonts w:hint="eastAsia" w:ascii="Times New Roman" w:hAnsi="Times New Roman" w:eastAsia="仿宋_GB2312" w:cstheme="minorBidi"/>
          <w:kern w:val="2"/>
          <w:sz w:val="32"/>
          <w:szCs w:val="30"/>
          <w:highlight w:val="none"/>
          <w:lang w:val="en-US" w:eastAsia="zh-CN" w:bidi="ar-SA"/>
        </w:rPr>
        <w:t>《创新实践经验总结材料》要求盖章处加盖公章，并加盖骑缝章。</w:t>
      </w:r>
    </w:p>
    <w:p w14:paraId="6476433F">
      <w:pPr>
        <w:widowControl w:val="0"/>
        <w:numPr>
          <w:ilvl w:val="0"/>
          <w:numId w:val="2"/>
        </w:numPr>
        <w:bidi w:val="0"/>
        <w:spacing w:line="560" w:lineRule="exact"/>
        <w:ind w:left="0" w:leftChars="0" w:firstLine="640" w:firstLineChars="200"/>
        <w:jc w:val="both"/>
        <w:rPr>
          <w:rFonts w:hint="default" w:ascii="Times New Roman" w:hAnsi="Times New Roman" w:eastAsia="黑体" w:cstheme="minorBidi"/>
          <w:b w:val="0"/>
          <w:bCs w:val="0"/>
          <w:kern w:val="2"/>
          <w:sz w:val="36"/>
          <w:szCs w:val="32"/>
          <w:highlight w:val="none"/>
          <w:lang w:val="en-US" w:eastAsia="zh-CN" w:bidi="ar-SA"/>
        </w:rPr>
      </w:pPr>
      <w:r>
        <w:rPr>
          <w:rFonts w:hint="eastAsia" w:ascii="Times New Roman" w:hAnsi="Times New Roman" w:eastAsia="仿宋_GB2312" w:cstheme="minorBidi"/>
          <w:kern w:val="2"/>
          <w:sz w:val="32"/>
          <w:szCs w:val="30"/>
          <w:lang w:val="en-US" w:eastAsia="zh-CN" w:bidi="ar-SA"/>
        </w:rPr>
        <w:t>填写内容应完整准确、重点突出，可公开发布。</w:t>
      </w:r>
      <w:r>
        <w:rPr>
          <w:rFonts w:hint="eastAsia" w:ascii="Times New Roman" w:hAnsi="Times New Roman" w:eastAsia="仿宋_GB2312" w:cstheme="minorBidi"/>
          <w:b w:val="0"/>
          <w:bCs w:val="0"/>
          <w:kern w:val="2"/>
          <w:sz w:val="32"/>
          <w:szCs w:val="30"/>
          <w:highlight w:val="none"/>
          <w:lang w:val="en-US" w:eastAsia="zh-CN" w:bidi="ar-SA"/>
        </w:rPr>
        <w:t>“三、工业园区发展情况”应根据指标名称填写对应口径，指标名称明确提到“主导产业”的填写主导产业口径，无特别说明的统一填写全口径。其中，全口径为园区四至范围内所有市场主体的合计数据，主导产业口径为园区内从事主导产业的相关市场主体合计数据，主导产业为“一、基本信息”处填写的1-3个主导产业。</w:t>
      </w:r>
    </w:p>
    <w:p w14:paraId="7207595A">
      <w:pPr>
        <w:keepNext/>
        <w:keepLines w:val="0"/>
        <w:pageBreakBefore/>
        <w:widowControl w:val="0"/>
        <w:numPr>
          <w:ilvl w:val="0"/>
          <w:numId w:val="0"/>
        </w:numPr>
        <w:kinsoku/>
        <w:wordWrap/>
        <w:overflowPunct/>
        <w:topLinePunct w:val="0"/>
        <w:autoSpaceDE/>
        <w:autoSpaceDN/>
        <w:bidi w:val="0"/>
        <w:adjustRightInd/>
        <w:snapToGrid/>
        <w:spacing w:after="313" w:afterLines="100" w:line="560" w:lineRule="exact"/>
        <w:ind w:firstLine="0" w:firstLineChars="0"/>
        <w:jc w:val="center"/>
        <w:textAlignment w:val="auto"/>
        <w:outlineLvl w:val="0"/>
        <w:rPr>
          <w:rFonts w:hint="default" w:ascii="Times New Roman" w:hAnsi="Times New Roman" w:eastAsia="黑体" w:cstheme="minorBidi"/>
          <w:b w:val="0"/>
          <w:bCs w:val="0"/>
          <w:kern w:val="2"/>
          <w:sz w:val="36"/>
          <w:szCs w:val="32"/>
          <w:lang w:val="en-US" w:eastAsia="zh-CN" w:bidi="ar-SA"/>
        </w:rPr>
      </w:pPr>
      <w:r>
        <w:rPr>
          <w:rFonts w:hint="eastAsia" w:ascii="Times New Roman" w:hAnsi="Times New Roman" w:eastAsia="黑体" w:cstheme="minorBidi"/>
          <w:b w:val="0"/>
          <w:bCs w:val="0"/>
          <w:kern w:val="2"/>
          <w:sz w:val="36"/>
          <w:szCs w:val="32"/>
          <w:lang w:val="en-US" w:eastAsia="zh-CN" w:bidi="ar-SA"/>
        </w:rPr>
        <w:t>承诺声明</w:t>
      </w:r>
    </w:p>
    <w:p w14:paraId="52161887">
      <w:pPr>
        <w:pStyle w:val="3"/>
        <w:spacing w:line="360" w:lineRule="auto"/>
        <w:rPr>
          <w:rFonts w:hint="default" w:ascii="Times New Roman" w:hAnsi="Times New Roman" w:eastAsia="仿宋_GB2312" w:cstheme="minorBidi"/>
          <w:kern w:val="2"/>
          <w:sz w:val="32"/>
          <w:szCs w:val="30"/>
          <w:lang w:val="en-US" w:eastAsia="zh-CN" w:bidi="ar-SA"/>
        </w:rPr>
      </w:pPr>
      <w:r>
        <w:rPr>
          <w:rFonts w:hint="eastAsia"/>
          <w:lang w:val="en-US" w:eastAsia="zh-CN"/>
        </w:rPr>
        <w:t>本单位自愿参与2026年工业园区高质量发展创新实践活动，</w:t>
      </w:r>
      <w:r>
        <w:rPr>
          <w:rFonts w:hint="eastAsia" w:ascii="Times New Roman" w:hAnsi="Times New Roman" w:eastAsia="仿宋_GB2312" w:cstheme="minorBidi"/>
          <w:kern w:val="2"/>
          <w:sz w:val="32"/>
          <w:szCs w:val="30"/>
          <w:lang w:val="en-US" w:eastAsia="zh-CN" w:bidi="ar-SA"/>
        </w:rPr>
        <w:t>提供的全部资料完整、真实、准确，无弄虚作假行为，</w:t>
      </w:r>
      <w:r>
        <w:rPr>
          <w:rFonts w:hint="eastAsia" w:ascii="Times New Roman" w:hAnsi="Times New Roman" w:eastAsia="仿宋_GB2312" w:cstheme="minorBidi"/>
          <w:b w:val="0"/>
          <w:bCs w:val="0"/>
          <w:kern w:val="2"/>
          <w:sz w:val="32"/>
          <w:szCs w:val="30"/>
          <w:lang w:val="en-US" w:eastAsia="zh-CN" w:bidi="ar-SA"/>
        </w:rPr>
        <w:t>所</w:t>
      </w:r>
      <w:r>
        <w:rPr>
          <w:rFonts w:hint="eastAsia" w:cstheme="minorBidi"/>
          <w:b w:val="0"/>
          <w:bCs w:val="0"/>
          <w:kern w:val="2"/>
          <w:sz w:val="32"/>
          <w:szCs w:val="30"/>
          <w:lang w:val="en-US" w:eastAsia="zh-CN" w:bidi="ar-SA"/>
        </w:rPr>
        <w:t>有</w:t>
      </w:r>
      <w:r>
        <w:rPr>
          <w:rFonts w:hint="eastAsia" w:ascii="Times New Roman" w:hAnsi="Times New Roman" w:eastAsia="仿宋_GB2312" w:cstheme="minorBidi"/>
          <w:b w:val="0"/>
          <w:bCs w:val="0"/>
          <w:kern w:val="2"/>
          <w:sz w:val="32"/>
          <w:szCs w:val="30"/>
          <w:lang w:val="en-US" w:eastAsia="zh-CN" w:bidi="ar-SA"/>
        </w:rPr>
        <w:t>内容确保可公开发布，不包含涉密或不宜公开的信息</w:t>
      </w:r>
      <w:r>
        <w:rPr>
          <w:rFonts w:hint="eastAsia" w:ascii="Times New Roman" w:hAnsi="Times New Roman" w:eastAsia="仿宋_GB2312" w:cstheme="minorBidi"/>
          <w:kern w:val="2"/>
          <w:sz w:val="32"/>
          <w:szCs w:val="30"/>
          <w:lang w:val="en-US" w:eastAsia="zh-CN" w:bidi="ar-SA"/>
        </w:rPr>
        <w:t>。</w:t>
      </w:r>
    </w:p>
    <w:p w14:paraId="3E92F530">
      <w:pPr>
        <w:widowControl w:val="0"/>
        <w:spacing w:line="360" w:lineRule="auto"/>
        <w:ind w:firstLine="640" w:firstLineChars="200"/>
        <w:jc w:val="both"/>
        <w:rPr>
          <w:rFonts w:hint="default" w:ascii="Times New Roman" w:hAnsi="Times New Roman" w:eastAsia="仿宋_GB2312" w:cstheme="minorBidi"/>
          <w:kern w:val="2"/>
          <w:sz w:val="32"/>
          <w:szCs w:val="30"/>
          <w:lang w:val="en-US" w:eastAsia="zh-CN" w:bidi="ar-SA"/>
        </w:rPr>
      </w:pPr>
    </w:p>
    <w:p w14:paraId="5203CE38">
      <w:pPr>
        <w:widowControl w:val="0"/>
        <w:spacing w:line="360" w:lineRule="auto"/>
        <w:ind w:firstLine="640" w:firstLineChars="200"/>
        <w:jc w:val="both"/>
        <w:rPr>
          <w:rFonts w:hint="default" w:ascii="Times New Roman" w:hAnsi="Times New Roman" w:eastAsia="仿宋_GB2312" w:cstheme="minorBidi"/>
          <w:kern w:val="2"/>
          <w:sz w:val="32"/>
          <w:szCs w:val="30"/>
          <w:lang w:val="en-US" w:eastAsia="zh-CN" w:bidi="ar-SA"/>
        </w:rPr>
      </w:pPr>
    </w:p>
    <w:p w14:paraId="60D54D84">
      <w:pPr>
        <w:tabs>
          <w:tab w:val="left" w:pos="201"/>
        </w:tabs>
        <w:wordWrap w:val="0"/>
        <w:spacing w:line="360" w:lineRule="auto"/>
        <w:jc w:val="right"/>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 xml:space="preserve">               </w:t>
      </w:r>
    </w:p>
    <w:p w14:paraId="7129146F">
      <w:pPr>
        <w:tabs>
          <w:tab w:val="left" w:pos="201"/>
        </w:tabs>
        <w:wordWrap w:val="0"/>
        <w:spacing w:line="360" w:lineRule="auto"/>
        <w:jc w:val="right"/>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color w:val="auto"/>
          <w:sz w:val="32"/>
          <w:szCs w:val="32"/>
          <w:highlight w:val="none"/>
          <w:lang w:val="en-US" w:eastAsia="zh-CN"/>
        </w:rPr>
        <w:t xml:space="preserve">      </w:t>
      </w:r>
      <w:r>
        <w:rPr>
          <w:rFonts w:hint="eastAsia" w:ascii="Times New Roman" w:hAnsi="Times New Roman" w:eastAsia="仿宋_GB2312" w:cs="Times New Roman"/>
          <w:color w:val="auto"/>
          <w:sz w:val="32"/>
          <w:szCs w:val="32"/>
          <w:highlight w:val="none"/>
          <w:lang w:val="en-US" w:eastAsia="zh-CN"/>
        </w:rPr>
        <w:t>填写单位</w:t>
      </w:r>
      <w:r>
        <w:rPr>
          <w:rFonts w:hint="default" w:ascii="Times New Roman" w:hAnsi="Times New Roman" w:eastAsia="仿宋_GB2312" w:cs="Times New Roman"/>
          <w:color w:val="auto"/>
          <w:sz w:val="32"/>
          <w:szCs w:val="32"/>
          <w:highlight w:val="none"/>
        </w:rPr>
        <w:t>（盖章）：</w:t>
      </w:r>
      <w:r>
        <w:rPr>
          <w:rFonts w:hint="eastAsia" w:ascii="Times New Roman" w:hAnsi="Times New Roman" w:eastAsia="仿宋_GB2312" w:cs="Times New Roman"/>
          <w:color w:val="auto"/>
          <w:sz w:val="32"/>
          <w:szCs w:val="32"/>
          <w:highlight w:val="none"/>
          <w:lang w:val="en-US" w:eastAsia="zh-CN"/>
        </w:rPr>
        <w:t xml:space="preserve">                </w:t>
      </w:r>
    </w:p>
    <w:p w14:paraId="761AC779">
      <w:pPr>
        <w:pStyle w:val="3"/>
        <w:bidi w:val="0"/>
        <w:jc w:val="right"/>
        <w:rPr>
          <w:rFonts w:hint="eastAsia" w:ascii="黑体" w:hAnsi="黑体" w:eastAsia="黑体" w:cs="黑体"/>
          <w:lang w:val="en-US" w:eastAsia="zh-CN"/>
        </w:rPr>
      </w:pPr>
      <w:r>
        <w:rPr>
          <w:rFonts w:hint="default" w:ascii="Times New Roman" w:hAnsi="Times New Roman" w:eastAsia="仿宋_GB2312" w:cs="Times New Roman"/>
          <w:color w:val="auto"/>
          <w:kern w:val="2"/>
          <w:sz w:val="32"/>
          <w:szCs w:val="32"/>
          <w:highlight w:val="none"/>
          <w:lang w:val="en-US" w:eastAsia="zh-CN" w:bidi="ar-SA"/>
        </w:rPr>
        <w:t xml:space="preserve">年  </w:t>
      </w:r>
      <w:r>
        <w:rPr>
          <w:rFonts w:hint="eastAsia" w:ascii="Times New Roman" w:hAnsi="Times New Roman" w:eastAsia="仿宋_GB2312" w:cs="Times New Roman"/>
          <w:color w:val="auto"/>
          <w:kern w:val="2"/>
          <w:sz w:val="32"/>
          <w:szCs w:val="32"/>
          <w:highlight w:val="none"/>
          <w:lang w:val="en-US" w:eastAsia="zh-CN" w:bidi="ar-SA"/>
        </w:rPr>
        <w:t xml:space="preserve"> </w:t>
      </w:r>
      <w:r>
        <w:rPr>
          <w:rFonts w:hint="default" w:ascii="Times New Roman" w:hAnsi="Times New Roman" w:eastAsia="仿宋_GB2312" w:cs="Times New Roman"/>
          <w:color w:val="auto"/>
          <w:kern w:val="2"/>
          <w:sz w:val="32"/>
          <w:szCs w:val="32"/>
          <w:highlight w:val="none"/>
          <w:lang w:val="en-US" w:eastAsia="zh-CN" w:bidi="ar-SA"/>
        </w:rPr>
        <w:t xml:space="preserve"> 月</w:t>
      </w:r>
      <w:r>
        <w:rPr>
          <w:rFonts w:hint="eastAsia" w:ascii="Times New Roman" w:hAnsi="Times New Roman" w:eastAsia="仿宋_GB2312" w:cs="Times New Roman"/>
          <w:color w:val="auto"/>
          <w:kern w:val="2"/>
          <w:sz w:val="32"/>
          <w:szCs w:val="32"/>
          <w:highlight w:val="none"/>
          <w:lang w:val="en-US" w:eastAsia="zh-CN" w:bidi="ar-SA"/>
        </w:rPr>
        <w:t xml:space="preserve"> </w:t>
      </w:r>
      <w:r>
        <w:rPr>
          <w:rFonts w:hint="default" w:ascii="Times New Roman" w:hAnsi="Times New Roman" w:eastAsia="仿宋_GB2312" w:cs="Times New Roman"/>
          <w:color w:val="auto"/>
          <w:kern w:val="2"/>
          <w:sz w:val="32"/>
          <w:szCs w:val="32"/>
          <w:highlight w:val="none"/>
          <w:lang w:val="en-US" w:eastAsia="zh-CN" w:bidi="ar-SA"/>
        </w:rPr>
        <w:t xml:space="preserve">   </w:t>
      </w:r>
      <w:r>
        <w:rPr>
          <w:rFonts w:hint="eastAsia" w:ascii="Times New Roman" w:hAnsi="Times New Roman" w:eastAsia="仿宋_GB2312" w:cs="Times New Roman"/>
          <w:color w:val="auto"/>
          <w:kern w:val="2"/>
          <w:sz w:val="32"/>
          <w:szCs w:val="32"/>
          <w:highlight w:val="none"/>
          <w:lang w:val="en-US" w:eastAsia="zh-CN" w:bidi="ar-SA"/>
        </w:rPr>
        <w:t xml:space="preserve">日  </w:t>
      </w:r>
    </w:p>
    <w:tbl>
      <w:tblPr>
        <w:tblStyle w:val="14"/>
        <w:tblW w:w="90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58"/>
        <w:gridCol w:w="18"/>
        <w:gridCol w:w="707"/>
        <w:gridCol w:w="235"/>
        <w:gridCol w:w="878"/>
        <w:gridCol w:w="279"/>
        <w:gridCol w:w="503"/>
        <w:gridCol w:w="1004"/>
        <w:gridCol w:w="34"/>
        <w:gridCol w:w="1188"/>
        <w:gridCol w:w="537"/>
        <w:gridCol w:w="401"/>
        <w:gridCol w:w="3"/>
        <w:gridCol w:w="279"/>
        <w:gridCol w:w="1237"/>
      </w:tblGrid>
      <w:tr w14:paraId="454C3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1" w:type="dxa"/>
            <w:gridSpan w:val="15"/>
            <w:shd w:val="clear" w:color="auto" w:fill="E7E6E6" w:themeFill="background2"/>
            <w:vAlign w:val="center"/>
          </w:tcPr>
          <w:p w14:paraId="7CDDD84A">
            <w:pPr>
              <w:keepNext w:val="0"/>
              <w:keepLines w:val="0"/>
              <w:pageBreakBefore/>
              <w:widowControl w:val="0"/>
              <w:numPr>
                <w:ilvl w:val="0"/>
                <w:numId w:val="0"/>
              </w:numPr>
              <w:kinsoku/>
              <w:wordWrap/>
              <w:overflowPunct/>
              <w:topLinePunct w:val="0"/>
              <w:autoSpaceDE/>
              <w:autoSpaceDN/>
              <w:bidi w:val="0"/>
              <w:adjustRightInd/>
              <w:snapToGrid/>
              <w:spacing w:line="240" w:lineRule="auto"/>
              <w:jc w:val="center"/>
              <w:textAlignment w:val="auto"/>
              <w:outlineLvl w:val="0"/>
              <w:rPr>
                <w:rFonts w:hint="default" w:ascii="仿宋_GB2312" w:hAnsi="仿宋_GB2312" w:eastAsia="仿宋_GB2312" w:cs="仿宋_GB2312"/>
                <w:b w:val="0"/>
                <w:bCs w:val="0"/>
                <w:i/>
                <w:iCs/>
                <w:kern w:val="2"/>
                <w:sz w:val="24"/>
                <w:szCs w:val="24"/>
                <w:vertAlign w:val="baseline"/>
                <w:lang w:val="en-US" w:eastAsia="zh-CN" w:bidi="ar-SA"/>
              </w:rPr>
            </w:pPr>
            <w:r>
              <w:rPr>
                <w:rFonts w:hint="eastAsia" w:ascii="黑体" w:hAnsi="黑体" w:eastAsia="黑体" w:cs="黑体"/>
                <w:b w:val="0"/>
                <w:bCs w:val="0"/>
                <w:i w:val="0"/>
                <w:iCs w:val="0"/>
                <w:kern w:val="2"/>
                <w:sz w:val="32"/>
                <w:szCs w:val="32"/>
                <w:vertAlign w:val="baseline"/>
                <w:lang w:val="en-US" w:eastAsia="zh-CN" w:bidi="ar-SA"/>
              </w:rPr>
              <w:t>一、基本信息</w:t>
            </w:r>
          </w:p>
        </w:tc>
      </w:tr>
      <w:tr w14:paraId="3007F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6" w:type="dxa"/>
            <w:gridSpan w:val="2"/>
            <w:vAlign w:val="center"/>
          </w:tcPr>
          <w:p w14:paraId="00264B3D">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0"/>
              <w:rPr>
                <w:rFonts w:hint="default" w:ascii="Times New Roman" w:hAnsi="Times New Roman" w:eastAsia="仿宋_GB2312" w:cs="Times New Roman"/>
                <w:b/>
                <w:bCs/>
                <w:kern w:val="2"/>
                <w:sz w:val="24"/>
                <w:szCs w:val="24"/>
                <w:vertAlign w:val="baseline"/>
                <w:lang w:val="en-US" w:eastAsia="zh-CN" w:bidi="ar-SA"/>
              </w:rPr>
            </w:pPr>
            <w:r>
              <w:rPr>
                <w:rFonts w:hint="eastAsia" w:ascii="Times New Roman" w:hAnsi="Times New Roman" w:eastAsia="仿宋_GB2312" w:cs="Times New Roman"/>
                <w:b/>
                <w:bCs/>
                <w:kern w:val="2"/>
                <w:sz w:val="24"/>
                <w:szCs w:val="24"/>
                <w:vertAlign w:val="baseline"/>
                <w:lang w:val="en-US" w:eastAsia="zh-CN" w:bidi="ar-SA"/>
              </w:rPr>
              <w:t>工业</w:t>
            </w:r>
            <w:r>
              <w:rPr>
                <w:rFonts w:hint="default" w:ascii="Times New Roman" w:hAnsi="Times New Roman" w:eastAsia="仿宋_GB2312" w:cs="Times New Roman"/>
                <w:b/>
                <w:bCs/>
                <w:kern w:val="2"/>
                <w:sz w:val="24"/>
                <w:szCs w:val="24"/>
                <w:vertAlign w:val="baseline"/>
                <w:lang w:val="en-US" w:eastAsia="zh-CN" w:bidi="ar-SA"/>
              </w:rPr>
              <w:t>园区名称</w:t>
            </w:r>
            <w:r>
              <w:rPr>
                <w:rStyle w:val="16"/>
                <w:rFonts w:hint="default" w:ascii="Times New Roman" w:hAnsi="Times New Roman" w:eastAsia="仿宋_GB2312" w:cs="Times New Roman"/>
                <w:b/>
                <w:bCs/>
                <w:kern w:val="2"/>
                <w:sz w:val="24"/>
                <w:szCs w:val="24"/>
                <w:lang w:val="en-US" w:eastAsia="zh-CN" w:bidi="ar-SA"/>
              </w:rPr>
              <w:footnoteReference w:id="0"/>
            </w:r>
          </w:p>
        </w:tc>
        <w:tc>
          <w:tcPr>
            <w:tcW w:w="7285" w:type="dxa"/>
            <w:gridSpan w:val="13"/>
            <w:vAlign w:val="center"/>
          </w:tcPr>
          <w:p w14:paraId="74820E17">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outlineLvl w:val="0"/>
              <w:rPr>
                <w:rFonts w:hint="default" w:ascii="Times New Roman" w:hAnsi="Times New Roman" w:eastAsia="仿宋_GB2312" w:cs="Times New Roman"/>
                <w:b/>
                <w:bCs/>
                <w:kern w:val="2"/>
                <w:sz w:val="24"/>
                <w:szCs w:val="24"/>
                <w:vertAlign w:val="baseline"/>
                <w:lang w:val="en-US" w:eastAsia="zh-CN" w:bidi="ar-SA"/>
              </w:rPr>
            </w:pPr>
          </w:p>
        </w:tc>
      </w:tr>
      <w:tr w14:paraId="5EFAB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trPr>
        <w:tc>
          <w:tcPr>
            <w:tcW w:w="1776" w:type="dxa"/>
            <w:gridSpan w:val="2"/>
            <w:vMerge w:val="restart"/>
            <w:vAlign w:val="center"/>
          </w:tcPr>
          <w:p w14:paraId="79CAA14E">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0"/>
              <w:rPr>
                <w:rFonts w:hint="default" w:ascii="Times New Roman" w:hAnsi="Times New Roman" w:eastAsia="仿宋_GB2312" w:cs="Times New Roman"/>
                <w:b/>
                <w:bCs/>
                <w:kern w:val="2"/>
                <w:sz w:val="24"/>
                <w:szCs w:val="24"/>
                <w:vertAlign w:val="baseline"/>
                <w:lang w:val="en-US" w:eastAsia="zh-CN" w:bidi="ar-SA"/>
              </w:rPr>
            </w:pPr>
            <w:r>
              <w:rPr>
                <w:rFonts w:hint="default" w:ascii="Times New Roman" w:hAnsi="Times New Roman" w:eastAsia="仿宋_GB2312" w:cs="Times New Roman"/>
                <w:b/>
                <w:bCs/>
                <w:kern w:val="2"/>
                <w:sz w:val="24"/>
                <w:szCs w:val="24"/>
                <w:vertAlign w:val="baseline"/>
                <w:lang w:val="en-US" w:eastAsia="zh-CN" w:bidi="ar-SA"/>
              </w:rPr>
              <w:t>主导产业</w:t>
            </w:r>
          </w:p>
          <w:p w14:paraId="07977960">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0"/>
              <w:rPr>
                <w:rFonts w:hint="default" w:ascii="Times New Roman" w:hAnsi="Times New Roman" w:eastAsia="仿宋_GB2312" w:cs="Times New Roman"/>
                <w:b/>
                <w:bCs/>
                <w:kern w:val="2"/>
                <w:sz w:val="24"/>
                <w:szCs w:val="24"/>
                <w:vertAlign w:val="baseline"/>
                <w:lang w:val="en-US" w:eastAsia="zh-CN" w:bidi="ar-SA"/>
              </w:rPr>
            </w:pPr>
            <w:r>
              <w:rPr>
                <w:rFonts w:hint="default" w:ascii="Times New Roman" w:hAnsi="Times New Roman" w:eastAsia="仿宋_GB2312" w:cs="Times New Roman"/>
                <w:b/>
                <w:bCs/>
                <w:kern w:val="2"/>
                <w:sz w:val="24"/>
                <w:szCs w:val="24"/>
                <w:vertAlign w:val="baseline"/>
                <w:lang w:val="en-US" w:eastAsia="zh-CN" w:bidi="ar-SA"/>
              </w:rPr>
              <w:t>及细分领域</w:t>
            </w:r>
            <w:r>
              <w:rPr>
                <w:rStyle w:val="16"/>
                <w:rFonts w:hint="default" w:ascii="Times New Roman" w:hAnsi="Times New Roman" w:eastAsia="仿宋_GB2312" w:cs="Times New Roman"/>
                <w:b/>
                <w:bCs/>
                <w:kern w:val="2"/>
                <w:sz w:val="24"/>
                <w:szCs w:val="24"/>
                <w:lang w:val="en-US" w:eastAsia="zh-CN" w:bidi="ar-SA"/>
              </w:rPr>
              <w:footnoteReference w:id="1"/>
            </w:r>
          </w:p>
        </w:tc>
        <w:tc>
          <w:tcPr>
            <w:tcW w:w="707" w:type="dxa"/>
            <w:vAlign w:val="center"/>
          </w:tcPr>
          <w:p w14:paraId="366641BF">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0"/>
              <w:rPr>
                <w:rFonts w:hint="default" w:ascii="Times New Roman" w:hAnsi="Times New Roman" w:eastAsia="仿宋_GB2312" w:cs="Times New Roman"/>
                <w:b/>
                <w:bCs/>
                <w:kern w:val="2"/>
                <w:sz w:val="24"/>
                <w:szCs w:val="24"/>
                <w:vertAlign w:val="baseline"/>
                <w:lang w:val="en-US" w:eastAsia="zh-CN" w:bidi="ar-SA"/>
              </w:rPr>
            </w:pPr>
            <w:r>
              <w:rPr>
                <w:rFonts w:hint="eastAsia" w:ascii="Times New Roman" w:hAnsi="Times New Roman" w:eastAsia="仿宋_GB2312" w:cs="Times New Roman"/>
                <w:b/>
                <w:bCs/>
                <w:kern w:val="2"/>
                <w:sz w:val="24"/>
                <w:szCs w:val="24"/>
                <w:vertAlign w:val="baseline"/>
                <w:lang w:val="en-US" w:eastAsia="zh-CN" w:bidi="ar-SA"/>
              </w:rPr>
              <w:t>序号</w:t>
            </w:r>
          </w:p>
        </w:tc>
        <w:tc>
          <w:tcPr>
            <w:tcW w:w="1895" w:type="dxa"/>
            <w:gridSpan w:val="4"/>
            <w:vAlign w:val="center"/>
          </w:tcPr>
          <w:p w14:paraId="447896E4">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0"/>
              <w:rPr>
                <w:rFonts w:hint="eastAsia" w:ascii="Times New Roman" w:hAnsi="Times New Roman" w:eastAsia="仿宋_GB2312" w:cs="Times New Roman"/>
                <w:b/>
                <w:bCs/>
                <w:kern w:val="2"/>
                <w:sz w:val="24"/>
                <w:szCs w:val="24"/>
                <w:vertAlign w:val="baseline"/>
                <w:lang w:val="en-US" w:eastAsia="zh-CN" w:bidi="ar-SA"/>
              </w:rPr>
            </w:pPr>
            <w:r>
              <w:rPr>
                <w:rFonts w:hint="eastAsia" w:ascii="Times New Roman" w:hAnsi="Times New Roman" w:eastAsia="仿宋_GB2312" w:cs="Times New Roman"/>
                <w:b/>
                <w:bCs/>
                <w:kern w:val="2"/>
                <w:sz w:val="24"/>
                <w:szCs w:val="24"/>
                <w:vertAlign w:val="baseline"/>
                <w:lang w:val="en-US" w:eastAsia="zh-CN" w:bidi="ar-SA"/>
              </w:rPr>
              <w:t>主导产业</w:t>
            </w:r>
          </w:p>
        </w:tc>
        <w:tc>
          <w:tcPr>
            <w:tcW w:w="4683" w:type="dxa"/>
            <w:gridSpan w:val="8"/>
            <w:vAlign w:val="center"/>
          </w:tcPr>
          <w:p w14:paraId="6FBE4C73">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0"/>
              <w:rPr>
                <w:rFonts w:hint="eastAsia" w:ascii="Times New Roman" w:hAnsi="Times New Roman" w:eastAsia="仿宋_GB2312" w:cs="Times New Roman"/>
                <w:b/>
                <w:bCs/>
                <w:kern w:val="2"/>
                <w:sz w:val="24"/>
                <w:szCs w:val="24"/>
                <w:vertAlign w:val="baseline"/>
                <w:lang w:val="en-US" w:eastAsia="zh-CN" w:bidi="ar-SA"/>
              </w:rPr>
            </w:pPr>
            <w:r>
              <w:rPr>
                <w:rFonts w:hint="default" w:ascii="Times New Roman" w:hAnsi="Times New Roman" w:eastAsia="仿宋_GB2312" w:cs="Times New Roman"/>
                <w:b/>
                <w:bCs/>
                <w:kern w:val="2"/>
                <w:sz w:val="24"/>
                <w:szCs w:val="24"/>
                <w:vertAlign w:val="baseline"/>
                <w:lang w:val="en-US" w:eastAsia="zh-CN" w:bidi="ar-SA"/>
              </w:rPr>
              <w:t>对应细分领域</w:t>
            </w:r>
          </w:p>
        </w:tc>
      </w:tr>
      <w:tr w14:paraId="5DCE3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776" w:type="dxa"/>
            <w:gridSpan w:val="2"/>
            <w:vMerge w:val="continue"/>
            <w:vAlign w:val="center"/>
          </w:tcPr>
          <w:p w14:paraId="54C3A3AF">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0"/>
              <w:rPr>
                <w:rFonts w:hint="default" w:ascii="Times New Roman" w:hAnsi="Times New Roman" w:eastAsia="仿宋_GB2312" w:cs="Times New Roman"/>
                <w:b/>
                <w:bCs/>
                <w:kern w:val="2"/>
                <w:sz w:val="24"/>
                <w:szCs w:val="24"/>
                <w:vertAlign w:val="baseline"/>
                <w:lang w:val="en-US" w:eastAsia="zh-CN" w:bidi="ar-SA"/>
              </w:rPr>
            </w:pPr>
          </w:p>
        </w:tc>
        <w:tc>
          <w:tcPr>
            <w:tcW w:w="707" w:type="dxa"/>
            <w:vAlign w:val="center"/>
          </w:tcPr>
          <w:p w14:paraId="4E57E155">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0"/>
              <w:rPr>
                <w:rFonts w:hint="default" w:ascii="Times New Roman" w:hAnsi="Times New Roman" w:eastAsia="仿宋_GB2312" w:cs="Times New Roman"/>
                <w:b w:val="0"/>
                <w:bCs w:val="0"/>
                <w:kern w:val="2"/>
                <w:sz w:val="24"/>
                <w:szCs w:val="24"/>
                <w:vertAlign w:val="baseline"/>
                <w:lang w:val="en-US" w:eastAsia="zh-CN" w:bidi="ar-SA"/>
              </w:rPr>
            </w:pPr>
            <w:r>
              <w:rPr>
                <w:rFonts w:hint="default" w:ascii="Times New Roman" w:hAnsi="Times New Roman" w:eastAsia="仿宋_GB2312" w:cs="Times New Roman"/>
                <w:b w:val="0"/>
                <w:bCs w:val="0"/>
                <w:kern w:val="2"/>
                <w:sz w:val="24"/>
                <w:szCs w:val="24"/>
                <w:vertAlign w:val="baseline"/>
                <w:lang w:val="en-US" w:eastAsia="zh-CN" w:bidi="ar-SA"/>
              </w:rPr>
              <w:t>1</w:t>
            </w:r>
          </w:p>
        </w:tc>
        <w:tc>
          <w:tcPr>
            <w:tcW w:w="1895" w:type="dxa"/>
            <w:gridSpan w:val="4"/>
            <w:vAlign w:val="center"/>
          </w:tcPr>
          <w:p w14:paraId="280BE1F6">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0"/>
              <w:rPr>
                <w:rFonts w:hint="default" w:ascii="Times New Roman" w:hAnsi="Times New Roman" w:eastAsia="仿宋_GB2312" w:cs="Times New Roman"/>
                <w:b w:val="0"/>
                <w:bCs w:val="0"/>
                <w:kern w:val="2"/>
                <w:sz w:val="24"/>
                <w:szCs w:val="24"/>
                <w:vertAlign w:val="baseline"/>
                <w:lang w:val="en-US" w:eastAsia="zh-CN" w:bidi="ar-SA"/>
              </w:rPr>
            </w:pPr>
          </w:p>
        </w:tc>
        <w:tc>
          <w:tcPr>
            <w:tcW w:w="4683" w:type="dxa"/>
            <w:gridSpan w:val="8"/>
            <w:vAlign w:val="center"/>
          </w:tcPr>
          <w:p w14:paraId="58242D7B">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0"/>
              <w:rPr>
                <w:rFonts w:hint="default" w:ascii="Times New Roman" w:hAnsi="Times New Roman" w:eastAsia="仿宋_GB2312" w:cs="Times New Roman"/>
                <w:b w:val="0"/>
                <w:bCs w:val="0"/>
                <w:kern w:val="2"/>
                <w:sz w:val="24"/>
                <w:szCs w:val="24"/>
                <w:vertAlign w:val="baseline"/>
                <w:lang w:val="en-US" w:eastAsia="zh-CN" w:bidi="ar-SA"/>
              </w:rPr>
            </w:pPr>
          </w:p>
        </w:tc>
      </w:tr>
      <w:tr w14:paraId="64A58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776" w:type="dxa"/>
            <w:gridSpan w:val="2"/>
            <w:vMerge w:val="continue"/>
            <w:vAlign w:val="center"/>
          </w:tcPr>
          <w:p w14:paraId="35B0418A">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0"/>
            </w:pPr>
          </w:p>
        </w:tc>
        <w:tc>
          <w:tcPr>
            <w:tcW w:w="707" w:type="dxa"/>
            <w:vAlign w:val="center"/>
          </w:tcPr>
          <w:p w14:paraId="7F098C01">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0"/>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2</w:t>
            </w:r>
          </w:p>
        </w:tc>
        <w:tc>
          <w:tcPr>
            <w:tcW w:w="1895" w:type="dxa"/>
            <w:gridSpan w:val="4"/>
            <w:vAlign w:val="center"/>
          </w:tcPr>
          <w:p w14:paraId="31CD0804">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0"/>
              <w:rPr>
                <w:rFonts w:hint="default" w:ascii="Times New Roman" w:hAnsi="Times New Roman" w:cs="Times New Roman"/>
              </w:rPr>
            </w:pPr>
          </w:p>
        </w:tc>
        <w:tc>
          <w:tcPr>
            <w:tcW w:w="4683" w:type="dxa"/>
            <w:gridSpan w:val="8"/>
            <w:vAlign w:val="center"/>
          </w:tcPr>
          <w:p w14:paraId="6A2A1A71">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0"/>
              <w:rPr>
                <w:rFonts w:hint="default" w:ascii="Times New Roman" w:hAnsi="Times New Roman" w:eastAsia="仿宋_GB2312" w:cs="Times New Roman"/>
                <w:b w:val="0"/>
                <w:bCs w:val="0"/>
                <w:kern w:val="2"/>
                <w:sz w:val="24"/>
                <w:szCs w:val="24"/>
                <w:vertAlign w:val="baseline"/>
                <w:lang w:val="en-US" w:eastAsia="zh-CN" w:bidi="ar-SA"/>
              </w:rPr>
            </w:pPr>
          </w:p>
        </w:tc>
      </w:tr>
      <w:tr w14:paraId="07646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776" w:type="dxa"/>
            <w:gridSpan w:val="2"/>
            <w:vMerge w:val="continue"/>
            <w:vAlign w:val="center"/>
          </w:tcPr>
          <w:p w14:paraId="009CFC31">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0"/>
              <w:rPr>
                <w:rFonts w:hint="default" w:ascii="Times New Roman" w:hAnsi="Times New Roman" w:eastAsia="仿宋_GB2312" w:cs="Times New Roman"/>
                <w:b w:val="0"/>
                <w:bCs w:val="0"/>
                <w:kern w:val="2"/>
                <w:sz w:val="24"/>
                <w:szCs w:val="24"/>
                <w:vertAlign w:val="baseline"/>
                <w:lang w:val="en-US" w:eastAsia="zh-CN" w:bidi="ar-SA"/>
              </w:rPr>
            </w:pPr>
          </w:p>
        </w:tc>
        <w:tc>
          <w:tcPr>
            <w:tcW w:w="707" w:type="dxa"/>
            <w:vAlign w:val="center"/>
          </w:tcPr>
          <w:p w14:paraId="150FC70D">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0"/>
              <w:rPr>
                <w:rFonts w:hint="default" w:ascii="Times New Roman" w:hAnsi="Times New Roman" w:eastAsia="仿宋_GB2312" w:cs="Times New Roman"/>
                <w:b w:val="0"/>
                <w:bCs w:val="0"/>
                <w:kern w:val="2"/>
                <w:sz w:val="24"/>
                <w:szCs w:val="24"/>
                <w:vertAlign w:val="baseline"/>
                <w:lang w:val="en-US" w:eastAsia="zh-CN" w:bidi="ar-SA"/>
              </w:rPr>
            </w:pPr>
            <w:r>
              <w:rPr>
                <w:rFonts w:hint="default" w:ascii="Times New Roman" w:hAnsi="Times New Roman" w:eastAsia="仿宋_GB2312" w:cs="Times New Roman"/>
                <w:b w:val="0"/>
                <w:bCs w:val="0"/>
                <w:kern w:val="2"/>
                <w:sz w:val="24"/>
                <w:szCs w:val="24"/>
                <w:vertAlign w:val="baseline"/>
                <w:lang w:val="en-US" w:eastAsia="zh-CN" w:bidi="ar-SA"/>
              </w:rPr>
              <w:t>3</w:t>
            </w:r>
          </w:p>
        </w:tc>
        <w:tc>
          <w:tcPr>
            <w:tcW w:w="1895" w:type="dxa"/>
            <w:gridSpan w:val="4"/>
            <w:vAlign w:val="center"/>
          </w:tcPr>
          <w:p w14:paraId="6AFFE2A7">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0"/>
              <w:rPr>
                <w:rFonts w:hint="default" w:ascii="Times New Roman" w:hAnsi="Times New Roman" w:eastAsia="仿宋_GB2312" w:cs="Times New Roman"/>
                <w:b w:val="0"/>
                <w:bCs w:val="0"/>
                <w:kern w:val="2"/>
                <w:sz w:val="24"/>
                <w:szCs w:val="24"/>
                <w:vertAlign w:val="baseline"/>
                <w:lang w:val="en-US" w:eastAsia="zh-CN" w:bidi="ar-SA"/>
              </w:rPr>
            </w:pPr>
          </w:p>
        </w:tc>
        <w:tc>
          <w:tcPr>
            <w:tcW w:w="4683" w:type="dxa"/>
            <w:gridSpan w:val="8"/>
            <w:vAlign w:val="center"/>
          </w:tcPr>
          <w:p w14:paraId="7F2A54A3">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0"/>
              <w:rPr>
                <w:rFonts w:hint="default" w:ascii="Times New Roman" w:hAnsi="Times New Roman" w:eastAsia="仿宋_GB2312" w:cs="Times New Roman"/>
                <w:b w:val="0"/>
                <w:bCs w:val="0"/>
                <w:kern w:val="2"/>
                <w:sz w:val="24"/>
                <w:szCs w:val="24"/>
                <w:vertAlign w:val="baseline"/>
                <w:lang w:val="en-US" w:eastAsia="zh-CN" w:bidi="ar-SA"/>
              </w:rPr>
            </w:pPr>
          </w:p>
        </w:tc>
      </w:tr>
      <w:tr w14:paraId="13BBB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6" w:type="dxa"/>
            <w:gridSpan w:val="2"/>
            <w:vAlign w:val="center"/>
          </w:tcPr>
          <w:p w14:paraId="1DB81964">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0"/>
              <w:rPr>
                <w:rFonts w:hint="default" w:ascii="Times New Roman" w:hAnsi="Times New Roman" w:eastAsia="仿宋_GB2312" w:cs="Times New Roman"/>
                <w:b/>
                <w:bCs/>
                <w:kern w:val="2"/>
                <w:sz w:val="24"/>
                <w:szCs w:val="24"/>
                <w:vertAlign w:val="baseline"/>
                <w:lang w:val="en-US" w:eastAsia="zh-CN" w:bidi="ar-SA"/>
              </w:rPr>
            </w:pPr>
            <w:r>
              <w:rPr>
                <w:rFonts w:hint="default" w:ascii="Times New Roman" w:hAnsi="Times New Roman" w:eastAsia="仿宋_GB2312" w:cs="Times New Roman"/>
                <w:b/>
                <w:bCs/>
                <w:kern w:val="2"/>
                <w:sz w:val="24"/>
                <w:szCs w:val="24"/>
                <w:vertAlign w:val="baseline"/>
                <w:lang w:val="en-US" w:eastAsia="zh-CN" w:bidi="ar-SA"/>
              </w:rPr>
              <w:t>所在地区</w:t>
            </w:r>
          </w:p>
        </w:tc>
        <w:tc>
          <w:tcPr>
            <w:tcW w:w="1820" w:type="dxa"/>
            <w:gridSpan w:val="3"/>
            <w:vAlign w:val="center"/>
          </w:tcPr>
          <w:p w14:paraId="3B3F45C1">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0"/>
              <w:rPr>
                <w:rFonts w:hint="default" w:ascii="Times New Roman" w:hAnsi="Times New Roman" w:eastAsia="仿宋_GB2312" w:cs="Times New Roman"/>
                <w:b/>
                <w:bCs/>
                <w:kern w:val="2"/>
                <w:sz w:val="24"/>
                <w:szCs w:val="24"/>
                <w:vertAlign w:val="baseline"/>
                <w:lang w:val="en-US" w:eastAsia="zh-CN" w:bidi="ar-SA"/>
              </w:rPr>
            </w:pPr>
            <w:r>
              <w:rPr>
                <w:rFonts w:hint="eastAsia" w:ascii="Times New Roman" w:hAnsi="Times New Roman" w:eastAsia="仿宋_GB2312" w:cs="Times New Roman"/>
                <w:b/>
                <w:bCs/>
                <w:kern w:val="2"/>
                <w:sz w:val="24"/>
                <w:szCs w:val="24"/>
                <w:vertAlign w:val="baseline"/>
                <w:lang w:val="en-US" w:eastAsia="zh-CN" w:bidi="ar-SA"/>
              </w:rPr>
              <w:t>所在省市</w:t>
            </w:r>
          </w:p>
        </w:tc>
        <w:tc>
          <w:tcPr>
            <w:tcW w:w="1820" w:type="dxa"/>
            <w:gridSpan w:val="4"/>
            <w:vAlign w:val="center"/>
          </w:tcPr>
          <w:p w14:paraId="2DDACB50">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0"/>
              <w:rPr>
                <w:rFonts w:hint="default" w:ascii="Times New Roman" w:hAnsi="Times New Roman" w:eastAsia="仿宋_GB2312" w:cs="Times New Roman"/>
                <w:b/>
                <w:bCs/>
                <w:kern w:val="2"/>
                <w:sz w:val="24"/>
                <w:szCs w:val="24"/>
                <w:vertAlign w:val="baseline"/>
                <w:lang w:val="en-US" w:eastAsia="zh-CN" w:bidi="ar-SA"/>
              </w:rPr>
            </w:pPr>
          </w:p>
        </w:tc>
        <w:tc>
          <w:tcPr>
            <w:tcW w:w="1725" w:type="dxa"/>
            <w:gridSpan w:val="2"/>
            <w:vAlign w:val="center"/>
          </w:tcPr>
          <w:p w14:paraId="710AEA14">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0"/>
              <w:rPr>
                <w:rFonts w:hint="default" w:ascii="Times New Roman" w:hAnsi="Times New Roman" w:eastAsia="仿宋_GB2312" w:cs="Times New Roman"/>
                <w:b/>
                <w:bCs/>
                <w:kern w:val="2"/>
                <w:sz w:val="24"/>
                <w:szCs w:val="24"/>
                <w:vertAlign w:val="baseline"/>
                <w:lang w:val="en-US" w:eastAsia="zh-CN" w:bidi="ar-SA"/>
              </w:rPr>
            </w:pPr>
            <w:r>
              <w:rPr>
                <w:rFonts w:hint="eastAsia" w:ascii="Times New Roman" w:hAnsi="Times New Roman" w:eastAsia="仿宋_GB2312" w:cs="Times New Roman"/>
                <w:b/>
                <w:bCs/>
                <w:kern w:val="2"/>
                <w:sz w:val="24"/>
                <w:szCs w:val="24"/>
                <w:vertAlign w:val="baseline"/>
                <w:lang w:val="en-US" w:eastAsia="zh-CN" w:bidi="ar-SA"/>
              </w:rPr>
              <w:t>所在区县</w:t>
            </w:r>
          </w:p>
        </w:tc>
        <w:tc>
          <w:tcPr>
            <w:tcW w:w="1920" w:type="dxa"/>
            <w:gridSpan w:val="4"/>
            <w:vAlign w:val="center"/>
          </w:tcPr>
          <w:p w14:paraId="0F421EEC">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0"/>
              <w:rPr>
                <w:rFonts w:hint="default" w:ascii="Times New Roman" w:hAnsi="Times New Roman" w:eastAsia="仿宋_GB2312" w:cs="Times New Roman"/>
                <w:b/>
                <w:bCs/>
                <w:kern w:val="2"/>
                <w:sz w:val="24"/>
                <w:szCs w:val="24"/>
                <w:vertAlign w:val="baseline"/>
                <w:lang w:val="en-US" w:eastAsia="zh-CN" w:bidi="ar-SA"/>
              </w:rPr>
            </w:pPr>
          </w:p>
        </w:tc>
      </w:tr>
      <w:tr w14:paraId="223EF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6" w:type="dxa"/>
            <w:gridSpan w:val="2"/>
            <w:vMerge w:val="restart"/>
            <w:vAlign w:val="center"/>
          </w:tcPr>
          <w:p w14:paraId="35D375A6">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0"/>
              <w:rPr>
                <w:rFonts w:hint="default" w:ascii="Times New Roman" w:hAnsi="Times New Roman" w:eastAsia="仿宋_GB2312" w:cs="Times New Roman"/>
                <w:b/>
                <w:bCs/>
                <w:kern w:val="2"/>
                <w:sz w:val="24"/>
                <w:szCs w:val="24"/>
                <w:vertAlign w:val="baseline"/>
                <w:lang w:val="en-US" w:eastAsia="zh-CN" w:bidi="ar-SA"/>
              </w:rPr>
            </w:pPr>
            <w:r>
              <w:rPr>
                <w:rFonts w:hint="eastAsia" w:ascii="Times New Roman" w:hAnsi="Times New Roman" w:eastAsia="仿宋_GB2312" w:cs="Times New Roman"/>
                <w:b/>
                <w:bCs/>
                <w:kern w:val="2"/>
                <w:sz w:val="24"/>
                <w:szCs w:val="24"/>
                <w:vertAlign w:val="baseline"/>
                <w:lang w:val="en-US" w:eastAsia="zh-CN" w:bidi="ar-SA"/>
              </w:rPr>
              <w:t>填写单位</w:t>
            </w:r>
          </w:p>
        </w:tc>
        <w:tc>
          <w:tcPr>
            <w:tcW w:w="1820" w:type="dxa"/>
            <w:gridSpan w:val="3"/>
            <w:vAlign w:val="center"/>
          </w:tcPr>
          <w:p w14:paraId="34EC31DF">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0"/>
              <w:rPr>
                <w:rFonts w:hint="default" w:ascii="Times New Roman" w:hAnsi="Times New Roman" w:eastAsia="仿宋_GB2312" w:cs="Times New Roman"/>
                <w:b/>
                <w:bCs/>
                <w:kern w:val="2"/>
                <w:sz w:val="24"/>
                <w:szCs w:val="24"/>
                <w:vertAlign w:val="baseline"/>
                <w:lang w:val="en-US" w:eastAsia="zh-CN" w:bidi="ar-SA"/>
              </w:rPr>
            </w:pPr>
            <w:r>
              <w:rPr>
                <w:rFonts w:hint="eastAsia" w:ascii="Times New Roman" w:hAnsi="Times New Roman" w:eastAsia="仿宋_GB2312" w:cs="Times New Roman"/>
                <w:b/>
                <w:bCs/>
                <w:kern w:val="2"/>
                <w:sz w:val="24"/>
                <w:szCs w:val="24"/>
                <w:vertAlign w:val="baseline"/>
                <w:lang w:val="en-US" w:eastAsia="zh-CN" w:bidi="ar-SA"/>
              </w:rPr>
              <w:t>填写单位</w:t>
            </w:r>
            <w:r>
              <w:rPr>
                <w:rFonts w:hint="default" w:ascii="Times New Roman" w:hAnsi="Times New Roman" w:eastAsia="仿宋_GB2312" w:cs="Times New Roman"/>
                <w:b/>
                <w:bCs/>
                <w:kern w:val="2"/>
                <w:sz w:val="24"/>
                <w:szCs w:val="24"/>
                <w:vertAlign w:val="baseline"/>
                <w:lang w:val="en-US" w:eastAsia="zh-CN" w:bidi="ar-SA"/>
              </w:rPr>
              <w:t>名称</w:t>
            </w:r>
          </w:p>
        </w:tc>
        <w:tc>
          <w:tcPr>
            <w:tcW w:w="5465" w:type="dxa"/>
            <w:gridSpan w:val="10"/>
            <w:vAlign w:val="center"/>
          </w:tcPr>
          <w:p w14:paraId="54C6E4B5">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outlineLvl w:val="0"/>
              <w:rPr>
                <w:rFonts w:hint="default" w:ascii="Times New Roman" w:hAnsi="Times New Roman" w:eastAsia="仿宋_GB2312" w:cs="Times New Roman"/>
                <w:b/>
                <w:bCs/>
                <w:kern w:val="2"/>
                <w:sz w:val="24"/>
                <w:szCs w:val="24"/>
                <w:vertAlign w:val="baseline"/>
                <w:lang w:val="en-US" w:eastAsia="zh-CN" w:bidi="ar-SA"/>
              </w:rPr>
            </w:pPr>
          </w:p>
        </w:tc>
      </w:tr>
      <w:tr w14:paraId="61F1E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6" w:type="dxa"/>
            <w:gridSpan w:val="2"/>
            <w:vMerge w:val="continue"/>
            <w:vAlign w:val="center"/>
          </w:tcPr>
          <w:p w14:paraId="26D3EBE4">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0"/>
              <w:rPr>
                <w:rFonts w:hint="default" w:ascii="Times New Roman" w:hAnsi="Times New Roman" w:eastAsia="仿宋_GB2312" w:cs="Times New Roman"/>
                <w:b/>
                <w:bCs/>
                <w:kern w:val="2"/>
                <w:sz w:val="24"/>
                <w:szCs w:val="24"/>
                <w:vertAlign w:val="baseline"/>
                <w:lang w:val="en-US" w:eastAsia="zh-CN" w:bidi="ar-SA"/>
              </w:rPr>
            </w:pPr>
          </w:p>
        </w:tc>
        <w:tc>
          <w:tcPr>
            <w:tcW w:w="1820" w:type="dxa"/>
            <w:gridSpan w:val="3"/>
            <w:vAlign w:val="center"/>
          </w:tcPr>
          <w:p w14:paraId="16ED628D">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0"/>
              <w:rPr>
                <w:rFonts w:hint="default" w:ascii="Times New Roman" w:hAnsi="Times New Roman" w:eastAsia="仿宋_GB2312" w:cs="Times New Roman"/>
                <w:b/>
                <w:bCs/>
                <w:kern w:val="2"/>
                <w:sz w:val="24"/>
                <w:szCs w:val="24"/>
                <w:vertAlign w:val="baseline"/>
                <w:lang w:val="en-US" w:eastAsia="zh-CN" w:bidi="ar-SA"/>
              </w:rPr>
            </w:pPr>
            <w:r>
              <w:rPr>
                <w:rFonts w:hint="eastAsia" w:ascii="Times New Roman" w:hAnsi="Times New Roman" w:eastAsia="仿宋_GB2312" w:cs="Times New Roman"/>
                <w:b/>
                <w:bCs/>
                <w:kern w:val="2"/>
                <w:sz w:val="24"/>
                <w:szCs w:val="24"/>
                <w:vertAlign w:val="baseline"/>
                <w:lang w:val="en-US" w:eastAsia="zh-CN" w:bidi="ar-SA"/>
              </w:rPr>
              <w:t>填写单位</w:t>
            </w:r>
            <w:r>
              <w:rPr>
                <w:rFonts w:hint="default" w:ascii="Times New Roman" w:hAnsi="Times New Roman" w:eastAsia="仿宋_GB2312" w:cs="Times New Roman"/>
                <w:b/>
                <w:bCs/>
                <w:kern w:val="2"/>
                <w:sz w:val="24"/>
                <w:szCs w:val="24"/>
                <w:vertAlign w:val="baseline"/>
                <w:lang w:val="en-US" w:eastAsia="zh-CN" w:bidi="ar-SA"/>
              </w:rPr>
              <w:t>类别</w:t>
            </w:r>
          </w:p>
          <w:p w14:paraId="52ED61E4">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0"/>
              <w:rPr>
                <w:rFonts w:hint="default" w:ascii="Times New Roman" w:hAnsi="Times New Roman" w:eastAsia="仿宋_GB2312" w:cs="Times New Roman"/>
                <w:b/>
                <w:bCs/>
                <w:kern w:val="2"/>
                <w:sz w:val="24"/>
                <w:szCs w:val="24"/>
                <w:vertAlign w:val="baseline"/>
                <w:lang w:val="en-US" w:eastAsia="zh-CN" w:bidi="ar-SA"/>
              </w:rPr>
            </w:pPr>
            <w:r>
              <w:rPr>
                <w:rFonts w:hint="eastAsia" w:ascii="Times New Roman" w:hAnsi="Times New Roman" w:eastAsia="仿宋_GB2312" w:cs="Times New Roman"/>
                <w:b/>
                <w:bCs/>
                <w:kern w:val="2"/>
                <w:sz w:val="24"/>
                <w:szCs w:val="24"/>
                <w:vertAlign w:val="baseline"/>
                <w:lang w:val="en-US" w:eastAsia="zh-CN" w:bidi="ar-SA"/>
              </w:rPr>
              <w:t>（单选）</w:t>
            </w:r>
          </w:p>
        </w:tc>
        <w:tc>
          <w:tcPr>
            <w:tcW w:w="5465" w:type="dxa"/>
            <w:gridSpan w:val="10"/>
            <w:vAlign w:val="center"/>
          </w:tcPr>
          <w:p w14:paraId="5C78280C">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outlineLvl w:val="0"/>
              <w:rPr>
                <w:rFonts w:hint="default" w:ascii="Times New Roman" w:hAnsi="Times New Roman" w:eastAsia="仿宋_GB2312" w:cs="Times New Roman"/>
                <w:b w:val="0"/>
                <w:bCs w:val="0"/>
                <w:kern w:val="2"/>
                <w:sz w:val="24"/>
                <w:szCs w:val="24"/>
                <w:u w:val="single"/>
                <w:vertAlign w:val="baseline"/>
                <w:lang w:val="en-US" w:eastAsia="zh-CN" w:bidi="ar-SA"/>
              </w:rPr>
            </w:pPr>
            <w:r>
              <w:rPr>
                <w:rFonts w:hint="default" w:ascii="Times New Roman" w:hAnsi="Times New Roman" w:eastAsia="仿宋_GB2312" w:cs="Times New Roman"/>
                <w:b w:val="0"/>
                <w:bCs w:val="0"/>
                <w:kern w:val="2"/>
                <w:sz w:val="24"/>
                <w:szCs w:val="24"/>
                <w:vertAlign w:val="baseline"/>
                <w:lang w:val="en-US" w:eastAsia="zh-CN" w:bidi="ar-SA"/>
              </w:rPr>
              <w:sym w:font="Wingdings 2" w:char="00A3"/>
            </w:r>
            <w:r>
              <w:rPr>
                <w:rFonts w:hint="eastAsia" w:ascii="Times New Roman" w:hAnsi="Times New Roman" w:eastAsia="仿宋_GB2312" w:cs="Times New Roman"/>
                <w:b w:val="0"/>
                <w:bCs w:val="0"/>
                <w:kern w:val="2"/>
                <w:sz w:val="24"/>
                <w:szCs w:val="24"/>
                <w:vertAlign w:val="baseline"/>
                <w:lang w:val="en-US" w:eastAsia="zh-CN" w:bidi="ar-SA"/>
              </w:rPr>
              <w:t>政府/事业单位</w:t>
            </w:r>
            <w:r>
              <w:rPr>
                <w:rFonts w:hint="default" w:ascii="Times New Roman" w:hAnsi="Times New Roman" w:eastAsia="仿宋_GB2312" w:cs="Times New Roman"/>
                <w:b w:val="0"/>
                <w:bCs w:val="0"/>
                <w:kern w:val="2"/>
                <w:sz w:val="24"/>
                <w:szCs w:val="24"/>
                <w:vertAlign w:val="baseline"/>
                <w:lang w:val="en-US" w:eastAsia="zh-CN" w:bidi="ar-SA"/>
              </w:rPr>
              <w:t xml:space="preserve"> </w:t>
            </w:r>
            <w:r>
              <w:rPr>
                <w:rFonts w:hint="default" w:ascii="Times New Roman" w:hAnsi="Times New Roman" w:eastAsia="仿宋_GB2312" w:cs="Times New Roman"/>
                <w:b w:val="0"/>
                <w:bCs w:val="0"/>
                <w:kern w:val="2"/>
                <w:sz w:val="24"/>
                <w:szCs w:val="24"/>
                <w:vertAlign w:val="baseline"/>
                <w:lang w:val="en-US" w:eastAsia="zh-CN" w:bidi="ar-SA"/>
              </w:rPr>
              <w:sym w:font="Wingdings 2" w:char="00A3"/>
            </w:r>
            <w:r>
              <w:rPr>
                <w:rFonts w:hint="eastAsia" w:ascii="Times New Roman" w:hAnsi="Times New Roman" w:eastAsia="仿宋_GB2312" w:cs="Times New Roman"/>
                <w:b w:val="0"/>
                <w:bCs w:val="0"/>
                <w:kern w:val="2"/>
                <w:sz w:val="24"/>
                <w:szCs w:val="24"/>
                <w:vertAlign w:val="baseline"/>
                <w:lang w:val="en-US" w:eastAsia="zh-CN" w:bidi="ar-SA"/>
              </w:rPr>
              <w:t>央国企</w:t>
            </w:r>
            <w:r>
              <w:rPr>
                <w:rFonts w:hint="default" w:ascii="Times New Roman" w:hAnsi="Times New Roman" w:eastAsia="仿宋_GB2312" w:cs="Times New Roman"/>
                <w:b w:val="0"/>
                <w:bCs w:val="0"/>
                <w:kern w:val="2"/>
                <w:sz w:val="24"/>
                <w:szCs w:val="24"/>
                <w:vertAlign w:val="baseline"/>
                <w:lang w:val="en-US" w:eastAsia="zh-CN" w:bidi="ar-SA"/>
              </w:rPr>
              <w:t xml:space="preserve"> </w:t>
            </w:r>
            <w:r>
              <w:rPr>
                <w:rFonts w:hint="default" w:ascii="Times New Roman" w:hAnsi="Times New Roman" w:eastAsia="仿宋_GB2312" w:cs="Times New Roman"/>
                <w:b w:val="0"/>
                <w:bCs w:val="0"/>
                <w:kern w:val="2"/>
                <w:sz w:val="24"/>
                <w:szCs w:val="24"/>
                <w:vertAlign w:val="baseline"/>
                <w:lang w:val="en-US" w:eastAsia="zh-CN" w:bidi="ar-SA"/>
              </w:rPr>
              <w:sym w:font="Wingdings 2" w:char="00A3"/>
            </w:r>
            <w:r>
              <w:rPr>
                <w:rFonts w:hint="eastAsia" w:ascii="Times New Roman" w:hAnsi="Times New Roman" w:eastAsia="仿宋_GB2312" w:cs="Times New Roman"/>
                <w:b w:val="0"/>
                <w:bCs w:val="0"/>
                <w:kern w:val="2"/>
                <w:sz w:val="24"/>
                <w:szCs w:val="24"/>
                <w:vertAlign w:val="baseline"/>
                <w:lang w:val="en-US" w:eastAsia="zh-CN" w:bidi="ar-SA"/>
              </w:rPr>
              <w:t>民企</w:t>
            </w:r>
            <w:r>
              <w:rPr>
                <w:rFonts w:hint="default" w:ascii="Times New Roman" w:hAnsi="Times New Roman" w:eastAsia="仿宋_GB2312" w:cs="Times New Roman"/>
                <w:b w:val="0"/>
                <w:bCs w:val="0"/>
                <w:kern w:val="2"/>
                <w:sz w:val="24"/>
                <w:szCs w:val="24"/>
                <w:vertAlign w:val="baseline"/>
                <w:lang w:val="en-US" w:eastAsia="zh-CN" w:bidi="ar-SA"/>
              </w:rPr>
              <w:t xml:space="preserve"> </w:t>
            </w:r>
            <w:r>
              <w:rPr>
                <w:rFonts w:hint="default" w:ascii="Times New Roman" w:hAnsi="Times New Roman" w:eastAsia="仿宋_GB2312" w:cs="Times New Roman"/>
                <w:b w:val="0"/>
                <w:bCs w:val="0"/>
                <w:kern w:val="2"/>
                <w:sz w:val="24"/>
                <w:szCs w:val="24"/>
                <w:vertAlign w:val="baseline"/>
                <w:lang w:val="en-US" w:eastAsia="zh-CN" w:bidi="ar-SA"/>
              </w:rPr>
              <w:sym w:font="Wingdings 2" w:char="00A3"/>
            </w:r>
            <w:r>
              <w:rPr>
                <w:rFonts w:hint="default" w:ascii="Times New Roman" w:hAnsi="Times New Roman" w:eastAsia="仿宋_GB2312" w:cs="Times New Roman"/>
                <w:b w:val="0"/>
                <w:bCs w:val="0"/>
                <w:kern w:val="2"/>
                <w:sz w:val="24"/>
                <w:szCs w:val="24"/>
                <w:vertAlign w:val="baseline"/>
                <w:lang w:val="en-US" w:eastAsia="zh-CN" w:bidi="ar-SA"/>
              </w:rPr>
              <w:t>其他</w:t>
            </w:r>
            <w:r>
              <w:rPr>
                <w:rFonts w:hint="default" w:ascii="Times New Roman" w:hAnsi="Times New Roman" w:eastAsia="仿宋_GB2312" w:cs="Times New Roman"/>
                <w:b w:val="0"/>
                <w:bCs w:val="0"/>
                <w:kern w:val="2"/>
                <w:sz w:val="24"/>
                <w:szCs w:val="24"/>
                <w:u w:val="single"/>
                <w:vertAlign w:val="baseline"/>
                <w:lang w:val="en-US" w:eastAsia="zh-CN" w:bidi="ar-SA"/>
              </w:rPr>
              <w:t xml:space="preserve">         </w:t>
            </w:r>
          </w:p>
        </w:tc>
      </w:tr>
      <w:tr w14:paraId="0CF71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6" w:type="dxa"/>
            <w:gridSpan w:val="2"/>
            <w:vMerge w:val="restart"/>
            <w:vAlign w:val="center"/>
          </w:tcPr>
          <w:p w14:paraId="5F07D6D3">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0"/>
              <w:rPr>
                <w:rFonts w:hint="default" w:ascii="Times New Roman" w:hAnsi="Times New Roman" w:eastAsia="仿宋_GB2312" w:cs="Times New Roman"/>
                <w:b/>
                <w:bCs/>
                <w:kern w:val="2"/>
                <w:sz w:val="24"/>
                <w:szCs w:val="24"/>
                <w:vertAlign w:val="baseline"/>
                <w:lang w:val="en-US" w:eastAsia="zh-CN" w:bidi="ar-SA"/>
              </w:rPr>
            </w:pPr>
            <w:r>
              <w:rPr>
                <w:rFonts w:hint="default" w:ascii="Times New Roman" w:hAnsi="Times New Roman" w:eastAsia="仿宋_GB2312" w:cs="Times New Roman"/>
                <w:b/>
                <w:bCs/>
                <w:kern w:val="2"/>
                <w:sz w:val="24"/>
                <w:szCs w:val="24"/>
                <w:vertAlign w:val="baseline"/>
                <w:lang w:val="en-US" w:eastAsia="zh-CN" w:bidi="ar-SA"/>
              </w:rPr>
              <w:t>负责人信息</w:t>
            </w:r>
          </w:p>
        </w:tc>
        <w:tc>
          <w:tcPr>
            <w:tcW w:w="1820" w:type="dxa"/>
            <w:gridSpan w:val="3"/>
            <w:vAlign w:val="center"/>
          </w:tcPr>
          <w:p w14:paraId="496F4F4C">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0"/>
              <w:rPr>
                <w:rFonts w:hint="default" w:ascii="Times New Roman" w:hAnsi="Times New Roman" w:eastAsia="仿宋_GB2312" w:cs="Times New Roman"/>
                <w:b/>
                <w:bCs/>
                <w:kern w:val="2"/>
                <w:sz w:val="24"/>
                <w:szCs w:val="24"/>
                <w:vertAlign w:val="baseline"/>
                <w:lang w:val="en-US" w:eastAsia="zh-CN" w:bidi="ar-SA"/>
              </w:rPr>
            </w:pPr>
            <w:r>
              <w:rPr>
                <w:rFonts w:hint="eastAsia" w:ascii="Times New Roman" w:hAnsi="Times New Roman" w:eastAsia="仿宋_GB2312" w:cs="Times New Roman"/>
                <w:b/>
                <w:bCs/>
                <w:kern w:val="2"/>
                <w:sz w:val="24"/>
                <w:szCs w:val="24"/>
                <w:vertAlign w:val="baseline"/>
                <w:lang w:val="en-US" w:eastAsia="zh-CN" w:bidi="ar-SA"/>
              </w:rPr>
              <w:t>负责人</w:t>
            </w:r>
            <w:r>
              <w:rPr>
                <w:rFonts w:hint="default" w:ascii="Times New Roman" w:hAnsi="Times New Roman" w:eastAsia="仿宋_GB2312" w:cs="Times New Roman"/>
                <w:b/>
                <w:bCs/>
                <w:kern w:val="2"/>
                <w:sz w:val="24"/>
                <w:szCs w:val="24"/>
                <w:vertAlign w:val="baseline"/>
                <w:lang w:val="en-US" w:eastAsia="zh-CN" w:bidi="ar-SA"/>
              </w:rPr>
              <w:t>姓名</w:t>
            </w:r>
          </w:p>
        </w:tc>
        <w:tc>
          <w:tcPr>
            <w:tcW w:w="1820" w:type="dxa"/>
            <w:gridSpan w:val="4"/>
            <w:vAlign w:val="center"/>
          </w:tcPr>
          <w:p w14:paraId="32B9303C">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outlineLvl w:val="0"/>
              <w:rPr>
                <w:rFonts w:hint="default" w:ascii="Times New Roman" w:hAnsi="Times New Roman" w:eastAsia="仿宋_GB2312" w:cs="Times New Roman"/>
                <w:b/>
                <w:bCs/>
                <w:kern w:val="2"/>
                <w:sz w:val="24"/>
                <w:szCs w:val="24"/>
                <w:vertAlign w:val="baseline"/>
                <w:lang w:val="en-US" w:eastAsia="zh-CN" w:bidi="ar-SA"/>
              </w:rPr>
            </w:pPr>
          </w:p>
        </w:tc>
        <w:tc>
          <w:tcPr>
            <w:tcW w:w="1725" w:type="dxa"/>
            <w:gridSpan w:val="2"/>
            <w:vAlign w:val="center"/>
          </w:tcPr>
          <w:p w14:paraId="069AE9DC">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0"/>
              <w:rPr>
                <w:rFonts w:hint="default" w:ascii="Times New Roman" w:hAnsi="Times New Roman" w:eastAsia="仿宋_GB2312" w:cs="Times New Roman"/>
                <w:b/>
                <w:bCs/>
                <w:kern w:val="2"/>
                <w:sz w:val="24"/>
                <w:szCs w:val="24"/>
                <w:vertAlign w:val="baseline"/>
                <w:lang w:val="en-US" w:eastAsia="zh-CN" w:bidi="ar-SA"/>
              </w:rPr>
            </w:pPr>
            <w:r>
              <w:rPr>
                <w:rFonts w:hint="default" w:ascii="Times New Roman" w:hAnsi="Times New Roman" w:eastAsia="仿宋_GB2312" w:cs="Times New Roman"/>
                <w:b/>
                <w:bCs/>
                <w:kern w:val="2"/>
                <w:sz w:val="24"/>
                <w:szCs w:val="24"/>
                <w:vertAlign w:val="baseline"/>
                <w:lang w:val="en-US" w:eastAsia="zh-CN" w:bidi="ar-SA"/>
              </w:rPr>
              <w:t>部门及职务</w:t>
            </w:r>
          </w:p>
        </w:tc>
        <w:tc>
          <w:tcPr>
            <w:tcW w:w="1920" w:type="dxa"/>
            <w:gridSpan w:val="4"/>
            <w:vAlign w:val="center"/>
          </w:tcPr>
          <w:p w14:paraId="69D68CE9">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outlineLvl w:val="0"/>
              <w:rPr>
                <w:rFonts w:hint="default" w:ascii="Times New Roman" w:hAnsi="Times New Roman" w:eastAsia="仿宋_GB2312" w:cs="Times New Roman"/>
                <w:b/>
                <w:bCs/>
                <w:kern w:val="2"/>
                <w:sz w:val="24"/>
                <w:szCs w:val="24"/>
                <w:vertAlign w:val="baseline"/>
                <w:lang w:val="en-US" w:eastAsia="zh-CN" w:bidi="ar-SA"/>
              </w:rPr>
            </w:pPr>
          </w:p>
        </w:tc>
      </w:tr>
      <w:tr w14:paraId="74616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6" w:type="dxa"/>
            <w:gridSpan w:val="2"/>
            <w:vMerge w:val="continue"/>
            <w:vAlign w:val="center"/>
          </w:tcPr>
          <w:p w14:paraId="61180ABD">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0"/>
              <w:rPr>
                <w:rFonts w:hint="default" w:ascii="Times New Roman" w:hAnsi="Times New Roman" w:eastAsia="仿宋_GB2312" w:cs="Times New Roman"/>
                <w:b/>
                <w:bCs/>
                <w:kern w:val="2"/>
                <w:sz w:val="24"/>
                <w:szCs w:val="24"/>
                <w:vertAlign w:val="baseline"/>
                <w:lang w:val="en-US" w:eastAsia="zh-CN" w:bidi="ar-SA"/>
              </w:rPr>
            </w:pPr>
          </w:p>
        </w:tc>
        <w:tc>
          <w:tcPr>
            <w:tcW w:w="1820" w:type="dxa"/>
            <w:gridSpan w:val="3"/>
            <w:vAlign w:val="center"/>
          </w:tcPr>
          <w:p w14:paraId="0D4AE30F">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0"/>
              <w:rPr>
                <w:rFonts w:hint="default" w:ascii="Times New Roman" w:hAnsi="Times New Roman" w:eastAsia="仿宋_GB2312" w:cs="Times New Roman"/>
                <w:b/>
                <w:bCs/>
                <w:kern w:val="2"/>
                <w:sz w:val="24"/>
                <w:szCs w:val="24"/>
                <w:vertAlign w:val="baseline"/>
                <w:lang w:val="en-US" w:eastAsia="zh-CN" w:bidi="ar-SA"/>
              </w:rPr>
            </w:pPr>
            <w:r>
              <w:rPr>
                <w:rFonts w:hint="default" w:ascii="Times New Roman" w:hAnsi="Times New Roman" w:eastAsia="仿宋_GB2312" w:cs="Times New Roman"/>
                <w:b/>
                <w:bCs/>
                <w:kern w:val="2"/>
                <w:sz w:val="24"/>
                <w:szCs w:val="24"/>
                <w:vertAlign w:val="baseline"/>
                <w:lang w:val="en-US" w:eastAsia="zh-CN" w:bidi="ar-SA"/>
              </w:rPr>
              <w:t>手机号</w:t>
            </w:r>
          </w:p>
        </w:tc>
        <w:tc>
          <w:tcPr>
            <w:tcW w:w="1820" w:type="dxa"/>
            <w:gridSpan w:val="4"/>
            <w:vAlign w:val="center"/>
          </w:tcPr>
          <w:p w14:paraId="485060DF">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outlineLvl w:val="0"/>
              <w:rPr>
                <w:rFonts w:hint="default" w:ascii="Times New Roman" w:hAnsi="Times New Roman" w:eastAsia="仿宋_GB2312" w:cs="Times New Roman"/>
                <w:b w:val="0"/>
                <w:bCs w:val="0"/>
                <w:kern w:val="2"/>
                <w:sz w:val="24"/>
                <w:szCs w:val="24"/>
                <w:vertAlign w:val="baseline"/>
                <w:lang w:val="en-US" w:eastAsia="zh-CN" w:bidi="ar-SA"/>
              </w:rPr>
            </w:pPr>
          </w:p>
        </w:tc>
        <w:tc>
          <w:tcPr>
            <w:tcW w:w="1725" w:type="dxa"/>
            <w:gridSpan w:val="2"/>
            <w:vAlign w:val="center"/>
          </w:tcPr>
          <w:p w14:paraId="5D268970">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0"/>
              <w:rPr>
                <w:rFonts w:hint="default" w:ascii="Times New Roman" w:hAnsi="Times New Roman" w:eastAsia="仿宋_GB2312" w:cs="Times New Roman"/>
                <w:b w:val="0"/>
                <w:bCs w:val="0"/>
                <w:kern w:val="2"/>
                <w:sz w:val="24"/>
                <w:szCs w:val="24"/>
                <w:vertAlign w:val="baseline"/>
                <w:lang w:val="en-US" w:eastAsia="zh-CN" w:bidi="ar-SA"/>
              </w:rPr>
            </w:pPr>
            <w:r>
              <w:rPr>
                <w:rFonts w:hint="default" w:ascii="Times New Roman" w:hAnsi="Times New Roman" w:eastAsia="仿宋_GB2312" w:cs="Times New Roman"/>
                <w:b/>
                <w:bCs/>
                <w:kern w:val="2"/>
                <w:sz w:val="24"/>
                <w:szCs w:val="24"/>
                <w:vertAlign w:val="baseline"/>
                <w:lang w:val="en-US" w:eastAsia="zh-CN" w:bidi="ar-SA"/>
              </w:rPr>
              <w:t>电子邮箱</w:t>
            </w:r>
          </w:p>
        </w:tc>
        <w:tc>
          <w:tcPr>
            <w:tcW w:w="1920" w:type="dxa"/>
            <w:gridSpan w:val="4"/>
            <w:vAlign w:val="center"/>
          </w:tcPr>
          <w:p w14:paraId="27ED5134">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outlineLvl w:val="0"/>
              <w:rPr>
                <w:rFonts w:hint="default" w:ascii="Times New Roman" w:hAnsi="Times New Roman" w:eastAsia="仿宋_GB2312" w:cs="Times New Roman"/>
                <w:b w:val="0"/>
                <w:bCs w:val="0"/>
                <w:kern w:val="2"/>
                <w:sz w:val="24"/>
                <w:szCs w:val="24"/>
                <w:vertAlign w:val="baseline"/>
                <w:lang w:val="en-US" w:eastAsia="zh-CN" w:bidi="ar-SA"/>
              </w:rPr>
            </w:pPr>
          </w:p>
        </w:tc>
      </w:tr>
      <w:tr w14:paraId="49CEB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6" w:type="dxa"/>
            <w:gridSpan w:val="2"/>
            <w:vMerge w:val="restart"/>
            <w:vAlign w:val="center"/>
          </w:tcPr>
          <w:p w14:paraId="6ABF15C0">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0"/>
              <w:rPr>
                <w:rFonts w:hint="default" w:ascii="Times New Roman" w:hAnsi="Times New Roman" w:eastAsia="仿宋_GB2312" w:cs="Times New Roman"/>
                <w:b/>
                <w:bCs/>
                <w:kern w:val="2"/>
                <w:sz w:val="24"/>
                <w:szCs w:val="24"/>
                <w:vertAlign w:val="baseline"/>
                <w:lang w:val="en-US" w:eastAsia="zh-CN" w:bidi="ar-SA"/>
              </w:rPr>
            </w:pPr>
            <w:r>
              <w:rPr>
                <w:rFonts w:hint="default" w:ascii="Times New Roman" w:hAnsi="Times New Roman" w:eastAsia="仿宋_GB2312" w:cs="Times New Roman"/>
                <w:b/>
                <w:bCs/>
                <w:kern w:val="2"/>
                <w:sz w:val="24"/>
                <w:szCs w:val="24"/>
                <w:vertAlign w:val="baseline"/>
                <w:lang w:val="en-US" w:eastAsia="zh-CN" w:bidi="ar-SA"/>
              </w:rPr>
              <w:t>联系人信息</w:t>
            </w:r>
          </w:p>
        </w:tc>
        <w:tc>
          <w:tcPr>
            <w:tcW w:w="1820" w:type="dxa"/>
            <w:gridSpan w:val="3"/>
            <w:vAlign w:val="center"/>
          </w:tcPr>
          <w:p w14:paraId="3915E5A7">
            <w:pPr>
              <w:numPr>
                <w:ilvl w:val="0"/>
                <w:numId w:val="0"/>
              </w:numPr>
              <w:spacing w:beforeLines="0" w:afterLines="0"/>
              <w:ind w:left="0" w:leftChars="0" w:firstLine="0" w:firstLineChars="0"/>
              <w:jc w:val="center"/>
              <w:outlineLvl w:val="0"/>
              <w:rPr>
                <w:rFonts w:hint="default" w:ascii="Times New Roman" w:hAnsi="Times New Roman" w:eastAsia="仿宋_GB2312" w:cs="Times New Roman"/>
                <w:b/>
                <w:bCs/>
                <w:kern w:val="2"/>
                <w:sz w:val="24"/>
                <w:szCs w:val="24"/>
                <w:vertAlign w:val="baseline"/>
                <w:lang w:val="en-US" w:eastAsia="zh-CN" w:bidi="ar-SA"/>
              </w:rPr>
            </w:pPr>
            <w:r>
              <w:rPr>
                <w:rFonts w:hint="eastAsia" w:ascii="Times New Roman" w:hAnsi="Times New Roman" w:eastAsia="仿宋_GB2312" w:cs="Times New Roman"/>
                <w:b/>
                <w:sz w:val="24"/>
                <w:szCs w:val="24"/>
                <w:lang w:val="en-US" w:eastAsia="zh-CN"/>
              </w:rPr>
              <w:t>联系人</w:t>
            </w:r>
            <w:r>
              <w:rPr>
                <w:rFonts w:hint="default" w:ascii="Times New Roman" w:hAnsi="Times New Roman" w:eastAsia="仿宋_GB2312" w:cs="Times New Roman"/>
                <w:b/>
                <w:sz w:val="24"/>
                <w:szCs w:val="24"/>
              </w:rPr>
              <w:t>姓名</w:t>
            </w:r>
          </w:p>
        </w:tc>
        <w:tc>
          <w:tcPr>
            <w:tcW w:w="1820" w:type="dxa"/>
            <w:gridSpan w:val="4"/>
            <w:vAlign w:val="center"/>
          </w:tcPr>
          <w:p w14:paraId="1BFEA70A">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outlineLvl w:val="0"/>
              <w:rPr>
                <w:rFonts w:hint="default" w:ascii="Times New Roman" w:hAnsi="Times New Roman" w:eastAsia="仿宋_GB2312" w:cs="Times New Roman"/>
                <w:b w:val="0"/>
                <w:bCs w:val="0"/>
                <w:kern w:val="2"/>
                <w:sz w:val="24"/>
                <w:szCs w:val="24"/>
                <w:vertAlign w:val="baseline"/>
                <w:lang w:val="en-US" w:eastAsia="zh-CN" w:bidi="ar-SA"/>
              </w:rPr>
            </w:pPr>
          </w:p>
        </w:tc>
        <w:tc>
          <w:tcPr>
            <w:tcW w:w="1725" w:type="dxa"/>
            <w:gridSpan w:val="2"/>
            <w:vAlign w:val="center"/>
          </w:tcPr>
          <w:p w14:paraId="3A4746A6">
            <w:pPr>
              <w:numPr>
                <w:ilvl w:val="0"/>
                <w:numId w:val="0"/>
              </w:numPr>
              <w:spacing w:beforeLines="0" w:afterLines="0"/>
              <w:ind w:left="0" w:leftChars="0" w:firstLine="0" w:firstLineChars="0"/>
              <w:jc w:val="center"/>
              <w:outlineLvl w:val="0"/>
              <w:rPr>
                <w:rFonts w:hint="default" w:ascii="Times New Roman" w:hAnsi="Times New Roman" w:eastAsia="仿宋_GB2312" w:cs="Times New Roman"/>
                <w:b w:val="0"/>
                <w:bCs w:val="0"/>
                <w:kern w:val="2"/>
                <w:sz w:val="24"/>
                <w:szCs w:val="24"/>
                <w:vertAlign w:val="baseline"/>
                <w:lang w:val="en-US" w:eastAsia="zh-CN" w:bidi="ar-SA"/>
              </w:rPr>
            </w:pPr>
            <w:r>
              <w:rPr>
                <w:rFonts w:hint="default" w:ascii="Times New Roman" w:hAnsi="Times New Roman" w:eastAsia="仿宋_GB2312" w:cs="Times New Roman"/>
                <w:b/>
                <w:sz w:val="24"/>
                <w:szCs w:val="24"/>
              </w:rPr>
              <w:t>部门及职务</w:t>
            </w:r>
          </w:p>
        </w:tc>
        <w:tc>
          <w:tcPr>
            <w:tcW w:w="1920" w:type="dxa"/>
            <w:gridSpan w:val="4"/>
            <w:vAlign w:val="center"/>
          </w:tcPr>
          <w:p w14:paraId="5FA0B650">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outlineLvl w:val="0"/>
              <w:rPr>
                <w:rFonts w:hint="default" w:ascii="Times New Roman" w:hAnsi="Times New Roman" w:eastAsia="仿宋_GB2312" w:cs="Times New Roman"/>
                <w:b w:val="0"/>
                <w:bCs w:val="0"/>
                <w:kern w:val="2"/>
                <w:sz w:val="24"/>
                <w:szCs w:val="24"/>
                <w:vertAlign w:val="baseline"/>
                <w:lang w:val="en-US" w:eastAsia="zh-CN" w:bidi="ar-SA"/>
              </w:rPr>
            </w:pPr>
          </w:p>
        </w:tc>
      </w:tr>
      <w:tr w14:paraId="365B7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6" w:type="dxa"/>
            <w:gridSpan w:val="2"/>
            <w:vMerge w:val="continue"/>
            <w:vAlign w:val="center"/>
          </w:tcPr>
          <w:p w14:paraId="4089475F">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outlineLvl w:val="0"/>
              <w:rPr>
                <w:rFonts w:hint="default" w:ascii="Times New Roman" w:hAnsi="Times New Roman" w:eastAsia="仿宋_GB2312" w:cs="Times New Roman"/>
                <w:b/>
                <w:bCs/>
                <w:kern w:val="2"/>
                <w:sz w:val="24"/>
                <w:szCs w:val="24"/>
                <w:vertAlign w:val="baseline"/>
                <w:lang w:val="en-US" w:eastAsia="zh-CN" w:bidi="ar-SA"/>
              </w:rPr>
            </w:pPr>
          </w:p>
        </w:tc>
        <w:tc>
          <w:tcPr>
            <w:tcW w:w="1820" w:type="dxa"/>
            <w:gridSpan w:val="3"/>
            <w:vAlign w:val="center"/>
          </w:tcPr>
          <w:p w14:paraId="64956E98">
            <w:pPr>
              <w:numPr>
                <w:ilvl w:val="0"/>
                <w:numId w:val="0"/>
              </w:numPr>
              <w:spacing w:beforeLines="0" w:afterLines="0"/>
              <w:ind w:left="0" w:leftChars="0" w:firstLine="0" w:firstLineChars="0"/>
              <w:jc w:val="center"/>
              <w:outlineLvl w:val="0"/>
              <w:rPr>
                <w:rFonts w:hint="default" w:ascii="Times New Roman" w:hAnsi="Times New Roman" w:eastAsia="仿宋_GB2312" w:cs="Times New Roman"/>
                <w:b/>
                <w:bCs/>
                <w:kern w:val="2"/>
                <w:sz w:val="24"/>
                <w:szCs w:val="24"/>
                <w:vertAlign w:val="baseline"/>
                <w:lang w:val="en-US" w:eastAsia="zh-CN" w:bidi="ar-SA"/>
              </w:rPr>
            </w:pPr>
            <w:r>
              <w:rPr>
                <w:rFonts w:hint="default" w:ascii="Times New Roman" w:hAnsi="Times New Roman" w:eastAsia="仿宋_GB2312" w:cs="Times New Roman"/>
                <w:b/>
                <w:sz w:val="24"/>
                <w:szCs w:val="24"/>
              </w:rPr>
              <w:t>手机号</w:t>
            </w:r>
          </w:p>
        </w:tc>
        <w:tc>
          <w:tcPr>
            <w:tcW w:w="1820" w:type="dxa"/>
            <w:gridSpan w:val="4"/>
            <w:vAlign w:val="center"/>
          </w:tcPr>
          <w:p w14:paraId="2B497818">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outlineLvl w:val="0"/>
              <w:rPr>
                <w:rFonts w:hint="default" w:ascii="Times New Roman" w:hAnsi="Times New Roman" w:eastAsia="仿宋_GB2312" w:cs="Times New Roman"/>
                <w:b w:val="0"/>
                <w:bCs w:val="0"/>
                <w:kern w:val="2"/>
                <w:sz w:val="24"/>
                <w:szCs w:val="24"/>
                <w:vertAlign w:val="baseline"/>
                <w:lang w:val="en-US" w:eastAsia="zh-CN" w:bidi="ar-SA"/>
              </w:rPr>
            </w:pPr>
          </w:p>
        </w:tc>
        <w:tc>
          <w:tcPr>
            <w:tcW w:w="1725" w:type="dxa"/>
            <w:gridSpan w:val="2"/>
            <w:vAlign w:val="center"/>
          </w:tcPr>
          <w:p w14:paraId="4A01D484">
            <w:pPr>
              <w:numPr>
                <w:ilvl w:val="0"/>
                <w:numId w:val="0"/>
              </w:numPr>
              <w:spacing w:beforeLines="0" w:afterLines="0"/>
              <w:ind w:left="0" w:leftChars="0" w:firstLine="0" w:firstLineChars="0"/>
              <w:jc w:val="center"/>
              <w:outlineLvl w:val="0"/>
              <w:rPr>
                <w:rFonts w:hint="default" w:ascii="Times New Roman" w:hAnsi="Times New Roman" w:eastAsia="仿宋_GB2312" w:cs="Times New Roman"/>
                <w:b w:val="0"/>
                <w:bCs w:val="0"/>
                <w:kern w:val="2"/>
                <w:sz w:val="24"/>
                <w:szCs w:val="24"/>
                <w:vertAlign w:val="baseline"/>
                <w:lang w:val="en-US" w:eastAsia="zh-CN" w:bidi="ar-SA"/>
              </w:rPr>
            </w:pPr>
            <w:r>
              <w:rPr>
                <w:rFonts w:hint="default" w:ascii="Times New Roman" w:hAnsi="Times New Roman" w:eastAsia="仿宋_GB2312" w:cs="Times New Roman"/>
                <w:b/>
                <w:sz w:val="24"/>
                <w:szCs w:val="24"/>
              </w:rPr>
              <w:t>电子邮箱</w:t>
            </w:r>
          </w:p>
        </w:tc>
        <w:tc>
          <w:tcPr>
            <w:tcW w:w="1920" w:type="dxa"/>
            <w:gridSpan w:val="4"/>
            <w:vAlign w:val="center"/>
          </w:tcPr>
          <w:p w14:paraId="5C3605E9">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outlineLvl w:val="0"/>
              <w:rPr>
                <w:rFonts w:hint="default" w:ascii="Times New Roman" w:hAnsi="Times New Roman" w:eastAsia="仿宋_GB2312" w:cs="Times New Roman"/>
                <w:b w:val="0"/>
                <w:bCs w:val="0"/>
                <w:kern w:val="2"/>
                <w:sz w:val="24"/>
                <w:szCs w:val="24"/>
                <w:vertAlign w:val="baseline"/>
                <w:lang w:val="en-US" w:eastAsia="zh-CN" w:bidi="ar-SA"/>
              </w:rPr>
            </w:pPr>
          </w:p>
        </w:tc>
      </w:tr>
      <w:tr w14:paraId="6D11C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9" w:hRule="atLeast"/>
        </w:trPr>
        <w:tc>
          <w:tcPr>
            <w:tcW w:w="1776" w:type="dxa"/>
            <w:gridSpan w:val="2"/>
            <w:vAlign w:val="center"/>
          </w:tcPr>
          <w:p w14:paraId="515F644D">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0"/>
              <w:rPr>
                <w:rFonts w:hint="default" w:ascii="Times New Roman" w:hAnsi="Times New Roman" w:eastAsia="仿宋_GB2312" w:cs="Times New Roman"/>
                <w:b/>
                <w:bCs/>
                <w:kern w:val="2"/>
                <w:sz w:val="24"/>
                <w:szCs w:val="24"/>
                <w:vertAlign w:val="baseline"/>
                <w:lang w:val="en-US" w:eastAsia="zh-CN" w:bidi="ar-SA"/>
              </w:rPr>
            </w:pPr>
            <w:r>
              <w:rPr>
                <w:rFonts w:hint="eastAsia" w:ascii="Times New Roman" w:hAnsi="Times New Roman" w:eastAsia="仿宋_GB2312" w:cs="Times New Roman"/>
                <w:b/>
                <w:bCs/>
                <w:kern w:val="2"/>
                <w:sz w:val="24"/>
                <w:szCs w:val="24"/>
                <w:vertAlign w:val="baseline"/>
                <w:lang w:val="en-US" w:eastAsia="zh-CN" w:bidi="ar-SA"/>
              </w:rPr>
              <w:t>工业</w:t>
            </w:r>
            <w:r>
              <w:rPr>
                <w:rFonts w:hint="default" w:ascii="Times New Roman" w:hAnsi="Times New Roman" w:eastAsia="仿宋_GB2312" w:cs="Times New Roman"/>
                <w:b/>
                <w:bCs/>
                <w:kern w:val="2"/>
                <w:sz w:val="24"/>
                <w:szCs w:val="24"/>
                <w:vertAlign w:val="baseline"/>
                <w:lang w:val="en-US" w:eastAsia="zh-CN" w:bidi="ar-SA"/>
              </w:rPr>
              <w:t>园区简介</w:t>
            </w:r>
          </w:p>
        </w:tc>
        <w:tc>
          <w:tcPr>
            <w:tcW w:w="7285" w:type="dxa"/>
            <w:gridSpan w:val="13"/>
            <w:vAlign w:val="center"/>
          </w:tcPr>
          <w:p w14:paraId="4867850D">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both"/>
              <w:textAlignment w:val="auto"/>
              <w:outlineLvl w:val="0"/>
              <w:rPr>
                <w:rFonts w:hint="default" w:ascii="Times New Roman" w:hAnsi="Times New Roman" w:eastAsia="仿宋_GB2312" w:cs="Times New Roman"/>
                <w:b w:val="0"/>
                <w:bCs w:val="0"/>
                <w:kern w:val="2"/>
                <w:sz w:val="24"/>
                <w:szCs w:val="24"/>
                <w:vertAlign w:val="baseline"/>
                <w:lang w:val="en-US" w:eastAsia="zh-CN" w:bidi="ar-SA"/>
              </w:rPr>
            </w:pPr>
            <w:r>
              <w:rPr>
                <w:rFonts w:hint="default" w:ascii="Times New Roman" w:hAnsi="Times New Roman" w:eastAsia="仿宋_GB2312" w:cs="Times New Roman"/>
                <w:b w:val="0"/>
                <w:bCs w:val="0"/>
                <w:i w:val="0"/>
                <w:iCs w:val="0"/>
                <w:kern w:val="2"/>
                <w:sz w:val="24"/>
                <w:szCs w:val="24"/>
                <w:vertAlign w:val="baseline"/>
                <w:lang w:val="en-US" w:eastAsia="zh-CN" w:bidi="ar-SA"/>
              </w:rPr>
              <w:t>对</w:t>
            </w:r>
            <w:r>
              <w:rPr>
                <w:rFonts w:hint="eastAsia" w:ascii="Times New Roman" w:hAnsi="Times New Roman" w:eastAsia="仿宋_GB2312" w:cs="Times New Roman"/>
                <w:b w:val="0"/>
                <w:bCs w:val="0"/>
                <w:i w:val="0"/>
                <w:iCs w:val="0"/>
                <w:kern w:val="2"/>
                <w:sz w:val="24"/>
                <w:szCs w:val="24"/>
                <w:vertAlign w:val="baseline"/>
                <w:lang w:val="en-US" w:eastAsia="zh-CN" w:bidi="ar-SA"/>
              </w:rPr>
              <w:t>工业</w:t>
            </w:r>
            <w:r>
              <w:rPr>
                <w:rFonts w:hint="default" w:ascii="Times New Roman" w:hAnsi="Times New Roman" w:eastAsia="仿宋_GB2312" w:cs="Times New Roman"/>
                <w:b w:val="0"/>
                <w:bCs w:val="0"/>
                <w:i w:val="0"/>
                <w:iCs w:val="0"/>
                <w:kern w:val="2"/>
                <w:sz w:val="24"/>
                <w:szCs w:val="24"/>
                <w:vertAlign w:val="baseline"/>
                <w:lang w:val="en-US" w:eastAsia="zh-CN" w:bidi="ar-SA"/>
              </w:rPr>
              <w:t>园区创建历程、发展思路</w:t>
            </w:r>
            <w:r>
              <w:rPr>
                <w:rFonts w:hint="eastAsia" w:ascii="Times New Roman" w:hAnsi="Times New Roman" w:eastAsia="仿宋_GB2312" w:cs="Times New Roman"/>
                <w:b w:val="0"/>
                <w:bCs w:val="0"/>
                <w:i w:val="0"/>
                <w:iCs w:val="0"/>
                <w:kern w:val="2"/>
                <w:sz w:val="24"/>
                <w:szCs w:val="24"/>
                <w:vertAlign w:val="baseline"/>
                <w:lang w:val="en-US" w:eastAsia="zh-CN" w:bidi="ar-SA"/>
              </w:rPr>
              <w:t>、</w:t>
            </w:r>
            <w:r>
              <w:rPr>
                <w:rFonts w:hint="default" w:ascii="Times New Roman" w:hAnsi="Times New Roman" w:eastAsia="仿宋_GB2312" w:cs="Times New Roman"/>
                <w:b w:val="0"/>
                <w:bCs w:val="0"/>
                <w:i w:val="0"/>
                <w:iCs w:val="0"/>
                <w:kern w:val="2"/>
                <w:sz w:val="24"/>
                <w:szCs w:val="24"/>
                <w:vertAlign w:val="baseline"/>
                <w:lang w:val="en-US" w:eastAsia="zh-CN" w:bidi="ar-SA"/>
              </w:rPr>
              <w:t>近几年发展</w:t>
            </w:r>
            <w:r>
              <w:rPr>
                <w:rFonts w:hint="eastAsia" w:ascii="Times New Roman" w:hAnsi="Times New Roman" w:eastAsia="仿宋_GB2312" w:cs="Times New Roman"/>
                <w:b w:val="0"/>
                <w:bCs w:val="0"/>
                <w:i w:val="0"/>
                <w:iCs w:val="0"/>
                <w:kern w:val="2"/>
                <w:sz w:val="24"/>
                <w:szCs w:val="24"/>
                <w:vertAlign w:val="baseline"/>
                <w:lang w:val="en-US" w:eastAsia="zh-CN" w:bidi="ar-SA"/>
              </w:rPr>
              <w:t>成效及获得的荣誉称号等基本情况</w:t>
            </w:r>
            <w:r>
              <w:rPr>
                <w:rFonts w:hint="default" w:ascii="Times New Roman" w:hAnsi="Times New Roman" w:eastAsia="仿宋_GB2312" w:cs="Times New Roman"/>
                <w:b w:val="0"/>
                <w:bCs w:val="0"/>
                <w:i w:val="0"/>
                <w:iCs w:val="0"/>
                <w:kern w:val="2"/>
                <w:sz w:val="24"/>
                <w:szCs w:val="24"/>
                <w:vertAlign w:val="baseline"/>
                <w:lang w:val="en-US" w:eastAsia="zh-CN" w:bidi="ar-SA"/>
              </w:rPr>
              <w:t>进行介绍，原则上不超过300字</w:t>
            </w:r>
            <w:r>
              <w:rPr>
                <w:rFonts w:hint="eastAsia" w:ascii="Times New Roman" w:hAnsi="Times New Roman" w:eastAsia="仿宋_GB2312" w:cs="Times New Roman"/>
                <w:b w:val="0"/>
                <w:bCs w:val="0"/>
                <w:i w:val="0"/>
                <w:iCs w:val="0"/>
                <w:kern w:val="2"/>
                <w:sz w:val="24"/>
                <w:szCs w:val="24"/>
                <w:vertAlign w:val="baseline"/>
                <w:lang w:val="en-US" w:eastAsia="zh-CN" w:bidi="ar-SA"/>
              </w:rPr>
              <w:t>。</w:t>
            </w:r>
          </w:p>
        </w:tc>
      </w:tr>
      <w:tr w14:paraId="58E41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1" w:type="dxa"/>
            <w:gridSpan w:val="15"/>
            <w:shd w:val="clear" w:color="auto" w:fill="E7E6E6" w:themeFill="background2"/>
            <w:vAlign w:val="center"/>
          </w:tcPr>
          <w:p w14:paraId="694C8248">
            <w:pPr>
              <w:keepNext/>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0"/>
              <w:rPr>
                <w:rFonts w:hint="default" w:ascii="Times New Roman" w:hAnsi="Times New Roman" w:eastAsia="仿宋_GB2312" w:cs="Times New Roman"/>
                <w:b/>
                <w:bCs/>
                <w:kern w:val="2"/>
                <w:sz w:val="24"/>
                <w:szCs w:val="24"/>
                <w:vertAlign w:val="baseline"/>
                <w:lang w:val="en-US" w:eastAsia="zh-CN" w:bidi="ar-SA"/>
              </w:rPr>
            </w:pPr>
            <w:r>
              <w:rPr>
                <w:rFonts w:hint="eastAsia" w:ascii="黑体" w:hAnsi="黑体" w:eastAsia="黑体" w:cs="黑体"/>
                <w:b w:val="0"/>
                <w:bCs w:val="0"/>
                <w:i w:val="0"/>
                <w:iCs w:val="0"/>
                <w:kern w:val="2"/>
                <w:sz w:val="32"/>
                <w:szCs w:val="32"/>
                <w:vertAlign w:val="baseline"/>
                <w:lang w:val="en-US" w:eastAsia="zh-CN" w:bidi="ar-SA"/>
              </w:rPr>
              <w:t>二、促进实数深度融合类创新实践概述</w:t>
            </w:r>
          </w:p>
        </w:tc>
      </w:tr>
      <w:tr w14:paraId="03CCD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trPr>
        <w:tc>
          <w:tcPr>
            <w:tcW w:w="2718" w:type="dxa"/>
            <w:gridSpan w:val="4"/>
            <w:vAlign w:val="center"/>
          </w:tcPr>
          <w:p w14:paraId="5D038122">
            <w:pPr>
              <w:keepNext w:val="0"/>
              <w:keepLines w:val="0"/>
              <w:pageBreakBefore w:val="0"/>
              <w:widowControl/>
              <w:numPr>
                <w:ilvl w:val="0"/>
                <w:numId w:val="0"/>
              </w:numPr>
              <w:kinsoku/>
              <w:wordWrap/>
              <w:overflowPunct/>
              <w:topLinePunct w:val="0"/>
              <w:autoSpaceDE/>
              <w:autoSpaceDN/>
              <w:bidi w:val="0"/>
              <w:adjustRightInd/>
              <w:snapToGrid/>
              <w:spacing w:line="440" w:lineRule="exact"/>
              <w:jc w:val="center"/>
              <w:textAlignment w:val="auto"/>
              <w:outlineLvl w:val="0"/>
              <w:rPr>
                <w:rFonts w:hint="eastAsia" w:ascii="Times New Roman" w:hAnsi="Times New Roman" w:eastAsia="仿宋_GB2312" w:cs="Times New Roman"/>
                <w:b/>
                <w:bCs/>
                <w:kern w:val="2"/>
                <w:sz w:val="24"/>
                <w:szCs w:val="24"/>
                <w:vertAlign w:val="baseline"/>
                <w:lang w:val="en-US" w:eastAsia="zh-CN" w:bidi="ar-SA"/>
              </w:rPr>
            </w:pPr>
            <w:r>
              <w:rPr>
                <w:rFonts w:hint="eastAsia" w:ascii="Times New Roman" w:hAnsi="Times New Roman" w:eastAsia="仿宋_GB2312"/>
                <w:b/>
                <w:sz w:val="24"/>
                <w:szCs w:val="24"/>
              </w:rPr>
              <w:t>创新实践聚焦主导产业</w:t>
            </w:r>
          </w:p>
        </w:tc>
        <w:tc>
          <w:tcPr>
            <w:tcW w:w="6343" w:type="dxa"/>
            <w:gridSpan w:val="11"/>
            <w:vAlign w:val="center"/>
          </w:tcPr>
          <w:p w14:paraId="768FF078">
            <w:pPr>
              <w:keepNext w:val="0"/>
              <w:keepLines w:val="0"/>
              <w:pageBreakBefore w:val="0"/>
              <w:widowControl/>
              <w:numPr>
                <w:ilvl w:val="0"/>
                <w:numId w:val="0"/>
              </w:numPr>
              <w:kinsoku/>
              <w:wordWrap/>
              <w:overflowPunct/>
              <w:topLinePunct w:val="0"/>
              <w:autoSpaceDE/>
              <w:autoSpaceDN/>
              <w:bidi w:val="0"/>
              <w:adjustRightInd/>
              <w:snapToGrid/>
              <w:spacing w:line="440" w:lineRule="exact"/>
              <w:jc w:val="left"/>
              <w:textAlignment w:val="auto"/>
              <w:outlineLvl w:val="0"/>
              <w:rPr>
                <w:rFonts w:hint="eastAsia" w:ascii="Times New Roman" w:hAnsi="Times New Roman" w:eastAsia="仿宋_GB2312" w:cs="Times New Roman"/>
                <w:b w:val="0"/>
                <w:bCs w:val="0"/>
                <w:kern w:val="2"/>
                <w:sz w:val="24"/>
                <w:szCs w:val="24"/>
                <w:vertAlign w:val="baseline"/>
                <w:lang w:val="en-US" w:eastAsia="zh-CN" w:bidi="ar-SA"/>
              </w:rPr>
            </w:pPr>
            <w:r>
              <w:rPr>
                <w:rFonts w:hint="eastAsia" w:ascii="Times New Roman" w:hAnsi="Times New Roman" w:eastAsia="仿宋_GB2312"/>
                <w:sz w:val="24"/>
                <w:szCs w:val="24"/>
                <w:lang w:val="en-US" w:eastAsia="zh-CN"/>
              </w:rPr>
              <w:t>仅</w:t>
            </w:r>
            <w:r>
              <w:rPr>
                <w:rFonts w:hint="eastAsia" w:ascii="Times New Roman" w:hAnsi="Times New Roman" w:eastAsia="仿宋_GB2312"/>
                <w:sz w:val="24"/>
                <w:szCs w:val="24"/>
              </w:rPr>
              <w:t>选择1个主导产业填写。</w:t>
            </w:r>
          </w:p>
        </w:tc>
      </w:tr>
      <w:tr w14:paraId="4D6F1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trPr>
        <w:tc>
          <w:tcPr>
            <w:tcW w:w="2718" w:type="dxa"/>
            <w:gridSpan w:val="4"/>
            <w:vAlign w:val="center"/>
          </w:tcPr>
          <w:p w14:paraId="23554B7A">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center"/>
              <w:textAlignment w:val="auto"/>
              <w:outlineLvl w:val="0"/>
              <w:rPr>
                <w:rFonts w:hint="eastAsia" w:ascii="Times New Roman" w:hAnsi="Times New Roman" w:eastAsia="仿宋_GB2312" w:cs="Times New Roman"/>
                <w:b w:val="0"/>
                <w:bCs w:val="0"/>
                <w:kern w:val="2"/>
                <w:sz w:val="24"/>
                <w:szCs w:val="24"/>
                <w:vertAlign w:val="baseline"/>
                <w:lang w:val="en-US" w:eastAsia="zh-CN" w:bidi="ar-SA"/>
              </w:rPr>
            </w:pPr>
            <w:r>
              <w:rPr>
                <w:rFonts w:hint="eastAsia" w:ascii="Times New Roman" w:hAnsi="Times New Roman" w:eastAsia="仿宋_GB2312" w:cs="Times New Roman"/>
                <w:b/>
                <w:bCs/>
                <w:kern w:val="2"/>
                <w:sz w:val="24"/>
                <w:szCs w:val="24"/>
                <w:vertAlign w:val="baseline"/>
                <w:lang w:val="en-US" w:eastAsia="zh-CN" w:bidi="ar-SA"/>
              </w:rPr>
              <w:t>创新实践名称</w:t>
            </w:r>
          </w:p>
        </w:tc>
        <w:tc>
          <w:tcPr>
            <w:tcW w:w="6343" w:type="dxa"/>
            <w:gridSpan w:val="11"/>
            <w:vAlign w:val="center"/>
          </w:tcPr>
          <w:p w14:paraId="13F6E77E">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both"/>
              <w:textAlignment w:val="auto"/>
              <w:outlineLvl w:val="0"/>
              <w:rPr>
                <w:rFonts w:hint="eastAsia" w:ascii="Times New Roman" w:hAnsi="Times New Roman" w:eastAsia="仿宋_GB2312" w:cs="Times New Roman"/>
                <w:b w:val="0"/>
                <w:bCs w:val="0"/>
                <w:kern w:val="2"/>
                <w:sz w:val="24"/>
                <w:szCs w:val="24"/>
                <w:vertAlign w:val="baseline"/>
                <w:lang w:val="en-US" w:eastAsia="zh-CN" w:bidi="ar-SA"/>
              </w:rPr>
            </w:pPr>
            <w:r>
              <w:rPr>
                <w:rFonts w:hint="eastAsia" w:ascii="Times New Roman" w:hAnsi="Times New Roman" w:eastAsia="仿宋_GB2312" w:cs="Times New Roman"/>
                <w:b w:val="0"/>
                <w:bCs w:val="0"/>
                <w:kern w:val="2"/>
                <w:sz w:val="24"/>
                <w:szCs w:val="24"/>
                <w:vertAlign w:val="baseline"/>
                <w:lang w:val="en-US" w:eastAsia="zh-CN" w:bidi="ar-SA"/>
              </w:rPr>
              <w:t>突出所选择的主导产业、创新实践方向和特色亮点，示例：《铜都智脑、物联数枢，“数治园区”推动铜基新材料数智升级》。</w:t>
            </w:r>
          </w:p>
        </w:tc>
      </w:tr>
      <w:tr w14:paraId="6DAD2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9061" w:type="dxa"/>
            <w:gridSpan w:val="15"/>
            <w:vAlign w:val="center"/>
          </w:tcPr>
          <w:p w14:paraId="7CC79D87">
            <w:pPr>
              <w:numPr>
                <w:ilvl w:val="0"/>
                <w:numId w:val="0"/>
              </w:numPr>
              <w:spacing w:beforeLines="0" w:afterLines="0"/>
              <w:ind w:left="0" w:leftChars="0" w:firstLine="0" w:firstLineChars="0"/>
              <w:jc w:val="center"/>
              <w:outlineLvl w:val="0"/>
              <w:rPr>
                <w:rFonts w:hint="default" w:ascii="Times New Roman" w:hAnsi="Times New Roman" w:eastAsia="仿宋_GB2312" w:cs="Times New Roman"/>
                <w:b w:val="0"/>
                <w:bCs w:val="0"/>
                <w:kern w:val="2"/>
                <w:sz w:val="24"/>
                <w:szCs w:val="24"/>
                <w:vertAlign w:val="baseline"/>
                <w:lang w:val="en-US" w:eastAsia="zh-CN" w:bidi="ar-SA"/>
              </w:rPr>
            </w:pPr>
            <w:r>
              <w:rPr>
                <w:rFonts w:hint="eastAsia" w:ascii="Times New Roman" w:hAnsi="Times New Roman" w:eastAsia="仿宋_GB2312" w:cs="Times New Roman"/>
                <w:b/>
                <w:sz w:val="24"/>
                <w:szCs w:val="24"/>
                <w:lang w:val="en-US" w:eastAsia="zh-CN"/>
              </w:rPr>
              <w:t>创新实践经验总结报告</w:t>
            </w:r>
          </w:p>
        </w:tc>
      </w:tr>
      <w:tr w14:paraId="091DE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061" w:type="dxa"/>
            <w:gridSpan w:val="15"/>
            <w:vAlign w:val="top"/>
          </w:tcPr>
          <w:p w14:paraId="7CFA9B1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560" w:firstLineChars="200"/>
              <w:jc w:val="both"/>
              <w:textAlignment w:val="auto"/>
              <w:outlineLvl w:val="0"/>
              <w:rPr>
                <w:rFonts w:hint="eastAsia" w:ascii="黑体" w:hAnsi="黑体" w:eastAsia="黑体" w:cs="黑体"/>
                <w:b w:val="0"/>
                <w:bCs w:val="0"/>
                <w:kern w:val="2"/>
                <w:sz w:val="28"/>
                <w:szCs w:val="28"/>
                <w:vertAlign w:val="baseline"/>
                <w:lang w:val="en-US" w:eastAsia="zh-CN" w:bidi="ar-SA"/>
              </w:rPr>
            </w:pPr>
            <w:r>
              <w:rPr>
                <w:rFonts w:hint="eastAsia" w:ascii="黑体" w:hAnsi="黑体" w:eastAsia="黑体" w:cs="黑体"/>
                <w:b w:val="0"/>
                <w:bCs w:val="0"/>
                <w:kern w:val="2"/>
                <w:sz w:val="28"/>
                <w:szCs w:val="28"/>
                <w:vertAlign w:val="baseline"/>
                <w:lang w:val="en-US" w:eastAsia="zh-CN" w:bidi="ar-SA"/>
              </w:rPr>
              <w:t>填写要求：</w:t>
            </w:r>
          </w:p>
          <w:p w14:paraId="48BC21A7">
            <w:pPr>
              <w:keepNext w:val="0"/>
              <w:keepLines w:val="0"/>
              <w:pageBreakBefore w:val="0"/>
              <w:widowControl w:val="0"/>
              <w:numPr>
                <w:ilvl w:val="0"/>
                <w:numId w:val="3"/>
              </w:numPr>
              <w:kinsoku/>
              <w:wordWrap/>
              <w:overflowPunct/>
              <w:topLinePunct w:val="0"/>
              <w:autoSpaceDE/>
              <w:autoSpaceDN/>
              <w:bidi w:val="0"/>
              <w:adjustRightInd/>
              <w:snapToGrid/>
              <w:spacing w:line="440" w:lineRule="exact"/>
              <w:ind w:firstLine="482" w:firstLineChars="200"/>
              <w:jc w:val="both"/>
              <w:textAlignment w:val="auto"/>
              <w:outlineLvl w:val="0"/>
              <w:rPr>
                <w:rFonts w:hint="default" w:ascii="Times New Roman" w:hAnsi="Times New Roman" w:eastAsia="仿宋_GB2312" w:cs="Times New Roman"/>
                <w:b w:val="0"/>
                <w:bCs w:val="0"/>
                <w:kern w:val="2"/>
                <w:sz w:val="24"/>
                <w:szCs w:val="24"/>
                <w:vertAlign w:val="baseline"/>
                <w:lang w:val="en-US" w:eastAsia="zh-CN" w:bidi="ar-SA"/>
              </w:rPr>
            </w:pPr>
            <w:r>
              <w:rPr>
                <w:rFonts w:hint="default" w:ascii="Times New Roman" w:hAnsi="Times New Roman" w:eastAsia="仿宋_GB2312" w:cs="Times New Roman"/>
                <w:b/>
                <w:bCs/>
                <w:kern w:val="2"/>
                <w:sz w:val="24"/>
                <w:szCs w:val="24"/>
                <w:vertAlign w:val="baseline"/>
                <w:lang w:val="en-US" w:eastAsia="zh-CN" w:bidi="ar-SA"/>
              </w:rPr>
              <w:t>基本要求：</w:t>
            </w:r>
            <w:r>
              <w:rPr>
                <w:rFonts w:hint="default" w:ascii="Times New Roman" w:hAnsi="Times New Roman" w:eastAsia="仿宋_GB2312" w:cs="Times New Roman"/>
                <w:b w:val="0"/>
                <w:bCs w:val="0"/>
                <w:kern w:val="2"/>
                <w:sz w:val="24"/>
                <w:szCs w:val="24"/>
                <w:vertAlign w:val="baseline"/>
                <w:lang w:val="en-US" w:eastAsia="zh-CN" w:bidi="ar-SA"/>
              </w:rPr>
              <w:t>原则上控制在3000字以内，可另附页；文中涉及的企业名称、技术名称、荣誉称号等专有名词，应使用规范完整的官方全称；可根据内容需要，适当插入图表等辅助材料，增强报告的可读性和说服力。</w:t>
            </w:r>
          </w:p>
          <w:p w14:paraId="2FA6C303">
            <w:pPr>
              <w:keepNext w:val="0"/>
              <w:keepLines w:val="0"/>
              <w:pageBreakBefore w:val="0"/>
              <w:widowControl w:val="0"/>
              <w:numPr>
                <w:ilvl w:val="0"/>
                <w:numId w:val="3"/>
              </w:numPr>
              <w:kinsoku/>
              <w:wordWrap/>
              <w:overflowPunct/>
              <w:topLinePunct w:val="0"/>
              <w:autoSpaceDE/>
              <w:autoSpaceDN/>
              <w:bidi w:val="0"/>
              <w:adjustRightInd/>
              <w:snapToGrid/>
              <w:spacing w:line="440" w:lineRule="exact"/>
              <w:ind w:firstLine="482" w:firstLineChars="200"/>
              <w:jc w:val="both"/>
              <w:textAlignment w:val="auto"/>
              <w:outlineLvl w:val="0"/>
              <w:rPr>
                <w:rFonts w:hint="default" w:ascii="Times New Roman" w:hAnsi="Times New Roman" w:eastAsia="仿宋_GB2312" w:cs="Times New Roman"/>
                <w:b w:val="0"/>
                <w:bCs w:val="0"/>
                <w:kern w:val="2"/>
                <w:sz w:val="24"/>
                <w:szCs w:val="24"/>
                <w:vertAlign w:val="baseline"/>
                <w:lang w:val="en-US" w:eastAsia="zh-CN" w:bidi="ar-SA"/>
              </w:rPr>
            </w:pPr>
            <w:r>
              <w:rPr>
                <w:rFonts w:hint="eastAsia" w:ascii="Times New Roman" w:hAnsi="Times New Roman" w:eastAsia="仿宋_GB2312" w:cs="Times New Roman"/>
                <w:b/>
                <w:bCs/>
                <w:kern w:val="2"/>
                <w:sz w:val="24"/>
                <w:szCs w:val="24"/>
                <w:vertAlign w:val="baseline"/>
                <w:lang w:val="en-US" w:eastAsia="zh-CN" w:bidi="ar-SA"/>
              </w:rPr>
              <w:t>聚焦产业：</w:t>
            </w:r>
            <w:r>
              <w:rPr>
                <w:rFonts w:hint="eastAsia" w:ascii="Times New Roman" w:hAnsi="Times New Roman" w:eastAsia="仿宋_GB2312" w:cs="Times New Roman"/>
                <w:b w:val="0"/>
                <w:bCs w:val="0"/>
                <w:kern w:val="2"/>
                <w:sz w:val="24"/>
                <w:szCs w:val="24"/>
                <w:vertAlign w:val="baseline"/>
                <w:lang w:val="en-US" w:eastAsia="zh-CN" w:bidi="ar-SA"/>
              </w:rPr>
              <w:t>全篇内容聚焦工业园区其中1个主导产业，论述集中、重点突出。</w:t>
            </w:r>
          </w:p>
          <w:p w14:paraId="3EFFB4E3">
            <w:pPr>
              <w:keepNext w:val="0"/>
              <w:keepLines w:val="0"/>
              <w:pageBreakBefore w:val="0"/>
              <w:widowControl w:val="0"/>
              <w:numPr>
                <w:ilvl w:val="0"/>
                <w:numId w:val="3"/>
              </w:numPr>
              <w:kinsoku/>
              <w:wordWrap/>
              <w:overflowPunct/>
              <w:topLinePunct w:val="0"/>
              <w:autoSpaceDE/>
              <w:autoSpaceDN/>
              <w:bidi w:val="0"/>
              <w:adjustRightInd/>
              <w:snapToGrid/>
              <w:spacing w:line="440" w:lineRule="exact"/>
              <w:ind w:firstLine="482" w:firstLineChars="200"/>
              <w:jc w:val="both"/>
              <w:textAlignment w:val="auto"/>
              <w:outlineLvl w:val="0"/>
              <w:rPr>
                <w:rFonts w:hint="default" w:ascii="Times New Roman" w:hAnsi="Times New Roman" w:eastAsia="仿宋_GB2312" w:cs="Times New Roman"/>
                <w:b w:val="0"/>
                <w:bCs w:val="0"/>
                <w:kern w:val="2"/>
                <w:sz w:val="24"/>
                <w:szCs w:val="24"/>
                <w:vertAlign w:val="baseline"/>
                <w:lang w:val="en-US" w:eastAsia="zh-CN" w:bidi="ar-SA"/>
              </w:rPr>
            </w:pPr>
            <w:r>
              <w:rPr>
                <w:rFonts w:hint="eastAsia" w:ascii="Times New Roman" w:hAnsi="Times New Roman" w:eastAsia="仿宋_GB2312" w:cs="Times New Roman"/>
                <w:b/>
                <w:bCs/>
                <w:kern w:val="2"/>
                <w:sz w:val="24"/>
                <w:szCs w:val="24"/>
                <w:vertAlign w:val="baseline"/>
                <w:lang w:val="en-US" w:eastAsia="zh-CN" w:bidi="ar-SA"/>
              </w:rPr>
              <w:t>方向参考：</w:t>
            </w:r>
            <w:r>
              <w:rPr>
                <w:rFonts w:hint="eastAsia" w:ascii="Times New Roman" w:hAnsi="Times New Roman" w:eastAsia="仿宋_GB2312" w:cs="Times New Roman"/>
                <w:b w:val="0"/>
                <w:bCs w:val="0"/>
                <w:kern w:val="2"/>
                <w:sz w:val="24"/>
                <w:szCs w:val="24"/>
                <w:vertAlign w:val="baseline"/>
                <w:lang w:val="en-US" w:eastAsia="zh-CN" w:bidi="ar-SA"/>
              </w:rPr>
              <w:t>促进实数深度融合，重点包括加强新型信息基础设施建设应用、提高园区数字化服务能力、推动企业数字化转型升级等细分内容。</w:t>
            </w:r>
          </w:p>
          <w:p w14:paraId="35188F06">
            <w:pPr>
              <w:keepNext w:val="0"/>
              <w:keepLines w:val="0"/>
              <w:pageBreakBefore w:val="0"/>
              <w:widowControl w:val="0"/>
              <w:numPr>
                <w:ilvl w:val="0"/>
                <w:numId w:val="3"/>
              </w:numPr>
              <w:kinsoku/>
              <w:wordWrap/>
              <w:overflowPunct/>
              <w:topLinePunct w:val="0"/>
              <w:autoSpaceDE/>
              <w:autoSpaceDN/>
              <w:bidi w:val="0"/>
              <w:adjustRightInd/>
              <w:snapToGrid/>
              <w:spacing w:line="440" w:lineRule="exact"/>
              <w:ind w:firstLine="482" w:firstLineChars="200"/>
              <w:jc w:val="both"/>
              <w:textAlignment w:val="auto"/>
              <w:outlineLvl w:val="0"/>
              <w:rPr>
                <w:rFonts w:hint="default" w:ascii="Times New Roman" w:hAnsi="Times New Roman" w:eastAsia="仿宋_GB2312" w:cs="Times New Roman"/>
                <w:b/>
                <w:bCs/>
                <w:kern w:val="2"/>
                <w:sz w:val="24"/>
                <w:szCs w:val="24"/>
                <w:vertAlign w:val="baseline"/>
                <w:lang w:val="en-US" w:eastAsia="zh-CN" w:bidi="ar-SA"/>
              </w:rPr>
            </w:pPr>
            <w:r>
              <w:rPr>
                <w:rFonts w:hint="eastAsia" w:ascii="Times New Roman" w:hAnsi="Times New Roman" w:eastAsia="仿宋_GB2312" w:cs="Times New Roman"/>
                <w:b/>
                <w:bCs/>
                <w:kern w:val="2"/>
                <w:sz w:val="24"/>
                <w:szCs w:val="24"/>
                <w:vertAlign w:val="baseline"/>
                <w:lang w:val="en-US" w:eastAsia="zh-CN" w:bidi="ar-SA"/>
              </w:rPr>
              <w:t>内容逻辑：</w:t>
            </w:r>
            <w:r>
              <w:rPr>
                <w:rFonts w:hint="eastAsia" w:ascii="Times New Roman" w:hAnsi="Times New Roman" w:eastAsia="仿宋_GB2312" w:cs="Times New Roman"/>
                <w:b w:val="0"/>
                <w:bCs w:val="0"/>
                <w:kern w:val="2"/>
                <w:sz w:val="24"/>
                <w:szCs w:val="24"/>
                <w:vertAlign w:val="baseline"/>
                <w:lang w:val="en-US" w:eastAsia="zh-CN" w:bidi="ar-SA"/>
              </w:rPr>
              <w:t>创新实践内容应生动具体、条理清晰，避免空泛笼统，全文应遵循“问题导向—解决路径—实践成效”的逻辑结构进行阐述，准确描述从发现问题到结合实际科学应对，再到实现优化提升的完整过程。</w:t>
            </w:r>
          </w:p>
          <w:p w14:paraId="23850A16">
            <w:pPr>
              <w:keepNext w:val="0"/>
              <w:keepLines w:val="0"/>
              <w:pageBreakBefore w:val="0"/>
              <w:widowControl w:val="0"/>
              <w:numPr>
                <w:ilvl w:val="0"/>
                <w:numId w:val="3"/>
              </w:numPr>
              <w:kinsoku/>
              <w:wordWrap/>
              <w:overflowPunct/>
              <w:topLinePunct w:val="0"/>
              <w:autoSpaceDE/>
              <w:autoSpaceDN/>
              <w:bidi w:val="0"/>
              <w:adjustRightInd/>
              <w:snapToGrid/>
              <w:spacing w:line="440" w:lineRule="exact"/>
              <w:ind w:firstLine="482" w:firstLineChars="200"/>
              <w:jc w:val="both"/>
              <w:textAlignment w:val="auto"/>
              <w:outlineLvl w:val="0"/>
              <w:rPr>
                <w:rFonts w:hint="default" w:ascii="Times New Roman" w:hAnsi="Times New Roman" w:eastAsia="仿宋_GB2312" w:cs="Times New Roman"/>
                <w:b w:val="0"/>
                <w:bCs w:val="0"/>
                <w:kern w:val="2"/>
                <w:sz w:val="24"/>
                <w:szCs w:val="24"/>
                <w:vertAlign w:val="baseline"/>
                <w:lang w:val="en-US" w:eastAsia="zh-CN" w:bidi="ar-SA"/>
              </w:rPr>
            </w:pPr>
            <w:r>
              <w:rPr>
                <w:rFonts w:hint="eastAsia" w:ascii="Times New Roman" w:hAnsi="Times New Roman" w:eastAsia="仿宋_GB2312" w:cs="Times New Roman"/>
                <w:b/>
                <w:bCs/>
                <w:kern w:val="2"/>
                <w:sz w:val="24"/>
                <w:szCs w:val="24"/>
                <w:vertAlign w:val="baseline"/>
                <w:lang w:val="en-US" w:eastAsia="zh-CN" w:bidi="ar-SA"/>
              </w:rPr>
              <w:t>报告格式：</w:t>
            </w:r>
            <w:r>
              <w:rPr>
                <w:rFonts w:hint="eastAsia" w:ascii="Times New Roman" w:hAnsi="Times New Roman" w:eastAsia="仿宋_GB2312" w:cs="Times New Roman"/>
                <w:b w:val="0"/>
                <w:bCs w:val="0"/>
                <w:kern w:val="2"/>
                <w:sz w:val="24"/>
                <w:szCs w:val="24"/>
                <w:vertAlign w:val="baseline"/>
                <w:lang w:val="en-US" w:eastAsia="zh-CN" w:bidi="ar-SA"/>
              </w:rPr>
              <w:t>全文行间距22磅，无段间距，字体大小使用【小四】号；各级标题</w:t>
            </w:r>
            <w:r>
              <w:rPr>
                <w:rFonts w:hint="default" w:ascii="Times New Roman" w:hAnsi="Times New Roman" w:eastAsia="仿宋_GB2312" w:cs="Times New Roman"/>
                <w:b w:val="0"/>
                <w:bCs w:val="0"/>
                <w:kern w:val="2"/>
                <w:sz w:val="24"/>
                <w:szCs w:val="24"/>
                <w:vertAlign w:val="baseline"/>
                <w:lang w:val="en-US" w:eastAsia="zh-CN" w:bidi="ar-SA"/>
              </w:rPr>
              <w:t>依次</w:t>
            </w:r>
            <w:r>
              <w:rPr>
                <w:rFonts w:hint="eastAsia" w:ascii="Times New Roman" w:hAnsi="Times New Roman" w:eastAsia="仿宋_GB2312" w:cs="Times New Roman"/>
                <w:b w:val="0"/>
                <w:bCs w:val="0"/>
                <w:kern w:val="2"/>
                <w:sz w:val="24"/>
                <w:szCs w:val="24"/>
                <w:vertAlign w:val="baseline"/>
                <w:lang w:val="en-US" w:eastAsia="zh-CN" w:bidi="ar-SA"/>
              </w:rPr>
              <w:t>使</w:t>
            </w:r>
            <w:r>
              <w:rPr>
                <w:rFonts w:hint="default" w:ascii="Times New Roman" w:hAnsi="Times New Roman" w:eastAsia="仿宋_GB2312" w:cs="Times New Roman"/>
                <w:b w:val="0"/>
                <w:bCs w:val="0"/>
                <w:kern w:val="2"/>
                <w:sz w:val="24"/>
                <w:szCs w:val="24"/>
                <w:vertAlign w:val="baseline"/>
                <w:lang w:val="en-US" w:eastAsia="zh-CN" w:bidi="ar-SA"/>
              </w:rPr>
              <w:t>用“一、”“（一）”“1.”“（1）”</w:t>
            </w:r>
            <w:r>
              <w:rPr>
                <w:rFonts w:hint="eastAsia" w:ascii="Times New Roman" w:hAnsi="Times New Roman" w:eastAsia="仿宋_GB2312" w:cs="Times New Roman"/>
                <w:b w:val="0"/>
                <w:bCs w:val="0"/>
                <w:kern w:val="2"/>
                <w:sz w:val="24"/>
                <w:szCs w:val="24"/>
                <w:vertAlign w:val="baseline"/>
                <w:lang w:val="en-US" w:eastAsia="zh-CN" w:bidi="ar-SA"/>
              </w:rPr>
              <w:t>标注排序，对应字体依次为黑体、楷体_GB2312、仿宋_GB2312、仿宋_GB2312；正文内容使用仿宋_GB2312。</w:t>
            </w:r>
          </w:p>
          <w:p w14:paraId="69219C1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outlineLvl w:val="0"/>
              <w:rPr>
                <w:rFonts w:hint="default" w:ascii="Times New Roman" w:hAnsi="Times New Roman" w:eastAsia="仿宋_GB2312" w:cs="Times New Roman"/>
                <w:b w:val="0"/>
                <w:bCs w:val="0"/>
                <w:kern w:val="2"/>
                <w:sz w:val="24"/>
                <w:szCs w:val="24"/>
                <w:vertAlign w:val="baseline"/>
                <w:lang w:val="en-US" w:eastAsia="zh-CN" w:bidi="ar-SA"/>
              </w:rPr>
            </w:pPr>
          </w:p>
          <w:p w14:paraId="72D3086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560" w:firstLineChars="200"/>
              <w:jc w:val="both"/>
              <w:textAlignment w:val="auto"/>
              <w:outlineLvl w:val="0"/>
              <w:rPr>
                <w:rFonts w:hint="default" w:ascii="黑体" w:hAnsi="黑体" w:eastAsia="黑体" w:cs="黑体"/>
                <w:b w:val="0"/>
                <w:bCs w:val="0"/>
                <w:kern w:val="2"/>
                <w:sz w:val="28"/>
                <w:szCs w:val="28"/>
                <w:vertAlign w:val="baseline"/>
                <w:lang w:val="en-US" w:eastAsia="zh-CN" w:bidi="ar-SA"/>
              </w:rPr>
            </w:pPr>
            <w:r>
              <w:rPr>
                <w:rFonts w:hint="eastAsia" w:ascii="黑体" w:hAnsi="黑体" w:eastAsia="黑体" w:cs="黑体"/>
                <w:b w:val="0"/>
                <w:bCs w:val="0"/>
                <w:kern w:val="2"/>
                <w:sz w:val="28"/>
                <w:szCs w:val="28"/>
                <w:vertAlign w:val="baseline"/>
                <w:lang w:val="en-US" w:eastAsia="zh-CN" w:bidi="ar-SA"/>
              </w:rPr>
              <w:t>报告框架参考：</w:t>
            </w:r>
          </w:p>
          <w:p w14:paraId="7CE12B82">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outlineLvl w:val="0"/>
              <w:rPr>
                <w:rFonts w:hint="default" w:ascii="Times New Roman" w:hAnsi="Times New Roman" w:eastAsia="仿宋_GB2312" w:cs="Times New Roman"/>
                <w:b w:val="0"/>
                <w:bCs w:val="0"/>
                <w:kern w:val="2"/>
                <w:sz w:val="24"/>
                <w:szCs w:val="24"/>
                <w:vertAlign w:val="baseline"/>
                <w:lang w:val="en-US" w:eastAsia="zh-CN" w:bidi="ar-SA"/>
              </w:rPr>
            </w:pPr>
            <w:r>
              <w:rPr>
                <w:rFonts w:hint="eastAsia" w:ascii="黑体" w:hAnsi="黑体" w:eastAsia="黑体" w:cs="黑体"/>
                <w:b w:val="0"/>
                <w:bCs w:val="0"/>
                <w:kern w:val="2"/>
                <w:sz w:val="24"/>
                <w:szCs w:val="24"/>
                <w:vertAlign w:val="baseline"/>
                <w:lang w:val="en-US" w:eastAsia="zh-CN" w:bidi="ar-SA"/>
              </w:rPr>
              <w:t>【摘要】</w:t>
            </w:r>
            <w:r>
              <w:rPr>
                <w:rFonts w:hint="default" w:ascii="Times New Roman" w:hAnsi="Times New Roman" w:eastAsia="仿宋_GB2312" w:cs="Times New Roman"/>
                <w:b w:val="0"/>
                <w:bCs w:val="0"/>
                <w:kern w:val="2"/>
                <w:sz w:val="24"/>
                <w:szCs w:val="24"/>
                <w:vertAlign w:val="baseline"/>
                <w:lang w:val="en-US" w:eastAsia="zh-CN" w:bidi="ar-SA"/>
              </w:rPr>
              <w:t>概述</w:t>
            </w:r>
            <w:r>
              <w:rPr>
                <w:rFonts w:hint="eastAsia" w:ascii="Times New Roman" w:hAnsi="Times New Roman" w:eastAsia="仿宋_GB2312" w:cs="Times New Roman"/>
                <w:b w:val="0"/>
                <w:bCs w:val="0"/>
                <w:kern w:val="2"/>
                <w:sz w:val="24"/>
                <w:szCs w:val="24"/>
                <w:vertAlign w:val="baseline"/>
                <w:lang w:val="en-US" w:eastAsia="zh-CN" w:bidi="ar-SA"/>
              </w:rPr>
              <w:t>全篇创新实践报告的核心</w:t>
            </w:r>
            <w:r>
              <w:rPr>
                <w:rFonts w:hint="default" w:ascii="Times New Roman" w:hAnsi="Times New Roman" w:eastAsia="仿宋_GB2312" w:cs="Times New Roman"/>
                <w:b w:val="0"/>
                <w:bCs w:val="0"/>
                <w:kern w:val="2"/>
                <w:sz w:val="24"/>
                <w:szCs w:val="24"/>
                <w:vertAlign w:val="baseline"/>
                <w:lang w:val="en-US" w:eastAsia="zh-CN" w:bidi="ar-SA"/>
              </w:rPr>
              <w:t>内容，</w:t>
            </w:r>
            <w:r>
              <w:rPr>
                <w:rFonts w:hint="eastAsia" w:ascii="Times New Roman" w:hAnsi="Times New Roman" w:eastAsia="仿宋_GB2312" w:cs="Times New Roman"/>
                <w:b w:val="0"/>
                <w:bCs w:val="0"/>
                <w:kern w:val="2"/>
                <w:sz w:val="24"/>
                <w:szCs w:val="24"/>
                <w:vertAlign w:val="baseline"/>
                <w:lang w:val="en-US" w:eastAsia="zh-CN" w:bidi="ar-SA"/>
              </w:rPr>
              <w:t>要求</w:t>
            </w:r>
            <w:r>
              <w:rPr>
                <w:rFonts w:hint="default" w:ascii="Times New Roman" w:hAnsi="Times New Roman" w:eastAsia="仿宋_GB2312" w:cs="Times New Roman"/>
                <w:b w:val="0"/>
                <w:bCs w:val="0"/>
                <w:kern w:val="2"/>
                <w:sz w:val="24"/>
                <w:szCs w:val="24"/>
                <w:vertAlign w:val="baseline"/>
                <w:lang w:val="en-US" w:eastAsia="zh-CN" w:bidi="ar-SA"/>
              </w:rPr>
              <w:t>言简意赅、重点突出。</w:t>
            </w:r>
          </w:p>
          <w:p w14:paraId="2AEBB30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outlineLvl w:val="0"/>
              <w:rPr>
                <w:rFonts w:hint="default" w:ascii="黑体" w:hAnsi="黑体" w:eastAsia="黑体" w:cs="黑体"/>
                <w:b w:val="0"/>
                <w:bCs w:val="0"/>
                <w:kern w:val="2"/>
                <w:sz w:val="24"/>
                <w:szCs w:val="24"/>
                <w:vertAlign w:val="baseline"/>
                <w:lang w:val="en-US" w:eastAsia="zh-CN" w:bidi="ar-SA"/>
              </w:rPr>
            </w:pPr>
            <w:r>
              <w:rPr>
                <w:rFonts w:hint="eastAsia" w:ascii="黑体" w:hAnsi="黑体" w:eastAsia="黑体" w:cs="黑体"/>
                <w:b w:val="0"/>
                <w:bCs w:val="0"/>
                <w:kern w:val="2"/>
                <w:sz w:val="24"/>
                <w:szCs w:val="24"/>
                <w:vertAlign w:val="baseline"/>
                <w:lang w:val="en-US" w:eastAsia="zh-CN" w:bidi="ar-SA"/>
              </w:rPr>
              <w:t>一、背景介绍</w:t>
            </w:r>
          </w:p>
          <w:p w14:paraId="7CD660A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outlineLvl w:val="0"/>
              <w:rPr>
                <w:rFonts w:hint="eastAsia" w:ascii="Times New Roman" w:hAnsi="Times New Roman" w:eastAsia="仿宋_GB2312" w:cs="Times New Roman"/>
                <w:b w:val="0"/>
                <w:bCs w:val="0"/>
                <w:kern w:val="2"/>
                <w:sz w:val="24"/>
                <w:szCs w:val="24"/>
                <w:vertAlign w:val="baseline"/>
                <w:lang w:val="en-US" w:eastAsia="zh-CN" w:bidi="ar-SA"/>
              </w:rPr>
            </w:pPr>
            <w:r>
              <w:rPr>
                <w:rFonts w:hint="eastAsia" w:ascii="Times New Roman" w:hAnsi="Times New Roman" w:eastAsia="仿宋_GB2312" w:cs="Times New Roman"/>
                <w:b w:val="0"/>
                <w:bCs w:val="0"/>
                <w:kern w:val="2"/>
                <w:sz w:val="24"/>
                <w:szCs w:val="24"/>
                <w:vertAlign w:val="baseline"/>
                <w:lang w:val="en-US" w:eastAsia="zh-CN" w:bidi="ar-SA"/>
              </w:rPr>
              <w:t>本部分旨在阐明创新实践的提出背景，应客观分析某一主导产业的数智化发展基础和现实需求，具体分析可从以下方面展开：一是介绍主导产业的数智化发展基础情况，如新型数字基础设施建设、智能工厂和数字化车间布局、企业上云用数赋智、数字化服务商集聚程度等，说明园区数智化发展进程；二是剖析主导产业实数深度融合中存在的主要制约因素或提升空间，如数智化转型覆盖率不高、数据价值挖掘不充分、中小企业“不敢转、不会转”问题突出、数字化公共服务平台支撑能力有待加强等；三是说明开展创新实践的必要性与紧迫性，为后续提出创新举措奠定基础。</w:t>
            </w:r>
          </w:p>
          <w:p w14:paraId="41BD171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outlineLvl w:val="0"/>
              <w:rPr>
                <w:rFonts w:hint="default" w:ascii="黑体" w:hAnsi="黑体" w:eastAsia="黑体" w:cs="黑体"/>
                <w:b w:val="0"/>
                <w:bCs w:val="0"/>
                <w:kern w:val="2"/>
                <w:sz w:val="24"/>
                <w:szCs w:val="24"/>
                <w:vertAlign w:val="baseline"/>
                <w:lang w:val="en-US" w:eastAsia="zh-CN" w:bidi="ar-SA"/>
              </w:rPr>
            </w:pPr>
            <w:r>
              <w:rPr>
                <w:rFonts w:hint="default" w:ascii="黑体" w:hAnsi="黑体" w:eastAsia="黑体" w:cs="黑体"/>
                <w:b w:val="0"/>
                <w:bCs w:val="0"/>
                <w:kern w:val="2"/>
                <w:sz w:val="24"/>
                <w:szCs w:val="24"/>
                <w:vertAlign w:val="baseline"/>
                <w:lang w:val="en-US" w:eastAsia="zh-CN" w:bidi="ar-SA"/>
              </w:rPr>
              <w:t>二、</w:t>
            </w:r>
            <w:r>
              <w:rPr>
                <w:rFonts w:hint="eastAsia" w:ascii="黑体" w:hAnsi="黑体" w:eastAsia="黑体" w:cs="黑体"/>
                <w:b w:val="0"/>
                <w:bCs w:val="0"/>
                <w:kern w:val="2"/>
                <w:sz w:val="24"/>
                <w:szCs w:val="24"/>
                <w:vertAlign w:val="baseline"/>
                <w:lang w:val="en-US" w:eastAsia="zh-CN" w:bidi="ar-SA"/>
              </w:rPr>
              <w:t>创新举措</w:t>
            </w:r>
          </w:p>
          <w:p w14:paraId="3ECF8A5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outlineLvl w:val="0"/>
              <w:rPr>
                <w:rFonts w:hint="default" w:ascii="Times New Roman" w:hAnsi="Times New Roman" w:eastAsia="仿宋_GB2312" w:cs="Times New Roman"/>
                <w:b w:val="0"/>
                <w:bCs w:val="0"/>
                <w:kern w:val="2"/>
                <w:sz w:val="24"/>
                <w:szCs w:val="24"/>
                <w:vertAlign w:val="baseline"/>
                <w:lang w:val="en-US" w:eastAsia="zh-CN" w:bidi="ar-SA"/>
              </w:rPr>
            </w:pPr>
            <w:r>
              <w:rPr>
                <w:rFonts w:hint="default" w:ascii="Times New Roman" w:hAnsi="Times New Roman" w:eastAsia="仿宋_GB2312" w:cs="Times New Roman"/>
                <w:b w:val="0"/>
                <w:bCs w:val="0"/>
                <w:kern w:val="2"/>
                <w:sz w:val="24"/>
                <w:szCs w:val="24"/>
                <w:vertAlign w:val="baseline"/>
                <w:lang w:val="en-US" w:eastAsia="zh-CN" w:bidi="ar-SA"/>
              </w:rPr>
              <w:t>本部分是报告的核心内容，应聚焦主导产业，对应上文提出的发展问题，系统介绍解决问题的具体做法。其中，创新举措应具有较强的创新性、实践性和可推广性</w:t>
            </w:r>
            <w:r>
              <w:rPr>
                <w:rFonts w:hint="eastAsia" w:ascii="Times New Roman" w:hAnsi="Times New Roman" w:eastAsia="仿宋_GB2312" w:cs="Times New Roman"/>
                <w:b w:val="0"/>
                <w:bCs w:val="0"/>
                <w:kern w:val="2"/>
                <w:sz w:val="24"/>
                <w:szCs w:val="24"/>
                <w:vertAlign w:val="baseline"/>
                <w:lang w:val="en-US" w:eastAsia="zh-CN" w:bidi="ar-SA"/>
              </w:rPr>
              <w:t>。</w:t>
            </w:r>
          </w:p>
          <w:p w14:paraId="7BF3564B">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outlineLvl w:val="0"/>
              <w:rPr>
                <w:rFonts w:hint="default" w:ascii="黑体" w:hAnsi="黑体" w:eastAsia="黑体" w:cs="黑体"/>
                <w:b w:val="0"/>
                <w:bCs w:val="0"/>
                <w:kern w:val="2"/>
                <w:sz w:val="24"/>
                <w:szCs w:val="24"/>
                <w:vertAlign w:val="baseline"/>
                <w:lang w:val="en-US" w:eastAsia="zh-CN" w:bidi="ar-SA"/>
              </w:rPr>
            </w:pPr>
            <w:r>
              <w:rPr>
                <w:rFonts w:hint="default" w:ascii="黑体" w:hAnsi="黑体" w:eastAsia="黑体" w:cs="黑体"/>
                <w:b w:val="0"/>
                <w:bCs w:val="0"/>
                <w:kern w:val="2"/>
                <w:sz w:val="24"/>
                <w:szCs w:val="24"/>
                <w:vertAlign w:val="baseline"/>
                <w:lang w:val="en-US" w:eastAsia="zh-CN" w:bidi="ar-SA"/>
              </w:rPr>
              <w:t>三、</w:t>
            </w:r>
            <w:r>
              <w:rPr>
                <w:rFonts w:hint="eastAsia" w:ascii="黑体" w:hAnsi="黑体" w:eastAsia="黑体" w:cs="黑体"/>
                <w:b w:val="0"/>
                <w:bCs w:val="0"/>
                <w:kern w:val="2"/>
                <w:sz w:val="24"/>
                <w:szCs w:val="24"/>
                <w:vertAlign w:val="baseline"/>
                <w:lang w:val="en-US" w:eastAsia="zh-CN" w:bidi="ar-SA"/>
              </w:rPr>
              <w:t>实践</w:t>
            </w:r>
            <w:r>
              <w:rPr>
                <w:rFonts w:hint="default" w:ascii="黑体" w:hAnsi="黑体" w:eastAsia="黑体" w:cs="黑体"/>
                <w:b w:val="0"/>
                <w:bCs w:val="0"/>
                <w:kern w:val="2"/>
                <w:sz w:val="24"/>
                <w:szCs w:val="24"/>
                <w:vertAlign w:val="baseline"/>
                <w:lang w:val="en-US" w:eastAsia="zh-CN" w:bidi="ar-SA"/>
              </w:rPr>
              <w:t>成效</w:t>
            </w:r>
          </w:p>
          <w:p w14:paraId="1E381FDB">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outlineLvl w:val="0"/>
              <w:rPr>
                <w:rFonts w:hint="default" w:ascii="Times New Roman" w:hAnsi="Times New Roman" w:eastAsia="仿宋_GB2312" w:cs="Times New Roman"/>
                <w:b w:val="0"/>
                <w:bCs w:val="0"/>
                <w:kern w:val="2"/>
                <w:sz w:val="24"/>
                <w:szCs w:val="24"/>
                <w:vertAlign w:val="baseline"/>
                <w:lang w:val="en-US" w:eastAsia="zh-CN" w:bidi="ar-SA"/>
              </w:rPr>
            </w:pPr>
            <w:r>
              <w:rPr>
                <w:rFonts w:hint="default" w:ascii="Times New Roman" w:hAnsi="Times New Roman" w:eastAsia="仿宋_GB2312" w:cs="Times New Roman"/>
                <w:b w:val="0"/>
                <w:bCs w:val="0"/>
                <w:kern w:val="2"/>
                <w:sz w:val="24"/>
                <w:szCs w:val="24"/>
                <w:vertAlign w:val="baseline"/>
                <w:lang w:val="en-US" w:eastAsia="zh-CN" w:bidi="ar-SA"/>
              </w:rPr>
              <w:t>本部分应客观</w:t>
            </w:r>
            <w:r>
              <w:rPr>
                <w:rFonts w:hint="eastAsia" w:ascii="Times New Roman" w:hAnsi="Times New Roman" w:eastAsia="仿宋_GB2312" w:cs="Times New Roman"/>
                <w:b w:val="0"/>
                <w:bCs w:val="0"/>
                <w:kern w:val="2"/>
                <w:sz w:val="24"/>
                <w:szCs w:val="24"/>
                <w:vertAlign w:val="baseline"/>
                <w:lang w:val="en-US" w:eastAsia="zh-CN" w:bidi="ar-SA"/>
              </w:rPr>
              <w:t>展现</w:t>
            </w:r>
            <w:r>
              <w:rPr>
                <w:rFonts w:hint="default" w:ascii="Times New Roman" w:hAnsi="Times New Roman" w:eastAsia="仿宋_GB2312" w:cs="Times New Roman"/>
                <w:b w:val="0"/>
                <w:bCs w:val="0"/>
                <w:kern w:val="2"/>
                <w:sz w:val="24"/>
                <w:szCs w:val="24"/>
                <w:vertAlign w:val="baseline"/>
                <w:lang w:val="en-US" w:eastAsia="zh-CN" w:bidi="ar-SA"/>
              </w:rPr>
              <w:t>创新实践取得的实际</w:t>
            </w:r>
            <w:r>
              <w:rPr>
                <w:rFonts w:hint="eastAsia" w:ascii="Times New Roman" w:hAnsi="Times New Roman" w:eastAsia="仿宋_GB2312" w:cs="Times New Roman"/>
                <w:b w:val="0"/>
                <w:bCs w:val="0"/>
                <w:kern w:val="2"/>
                <w:sz w:val="24"/>
                <w:szCs w:val="24"/>
                <w:vertAlign w:val="baseline"/>
                <w:lang w:val="en-US" w:eastAsia="zh-CN" w:bidi="ar-SA"/>
              </w:rPr>
              <w:t>成效</w:t>
            </w:r>
            <w:r>
              <w:rPr>
                <w:rFonts w:hint="default" w:ascii="Times New Roman" w:hAnsi="Times New Roman" w:eastAsia="仿宋_GB2312" w:cs="Times New Roman"/>
                <w:b w:val="0"/>
                <w:bCs w:val="0"/>
                <w:kern w:val="2"/>
                <w:sz w:val="24"/>
                <w:szCs w:val="24"/>
                <w:vertAlign w:val="baseline"/>
                <w:lang w:val="en-US" w:eastAsia="zh-CN" w:bidi="ar-SA"/>
              </w:rPr>
              <w:t>，表述</w:t>
            </w:r>
            <w:r>
              <w:rPr>
                <w:rFonts w:hint="eastAsia" w:ascii="Times New Roman" w:hAnsi="Times New Roman" w:eastAsia="仿宋_GB2312" w:cs="Times New Roman"/>
                <w:b w:val="0"/>
                <w:bCs w:val="0"/>
                <w:kern w:val="2"/>
                <w:sz w:val="24"/>
                <w:szCs w:val="24"/>
                <w:vertAlign w:val="baseline"/>
                <w:lang w:val="en-US" w:eastAsia="zh-CN" w:bidi="ar-SA"/>
              </w:rPr>
              <w:t>时</w:t>
            </w:r>
            <w:r>
              <w:rPr>
                <w:rFonts w:hint="default" w:ascii="Times New Roman" w:hAnsi="Times New Roman" w:eastAsia="仿宋_GB2312" w:cs="Times New Roman"/>
                <w:b w:val="0"/>
                <w:bCs w:val="0"/>
                <w:kern w:val="2"/>
                <w:sz w:val="24"/>
                <w:szCs w:val="24"/>
                <w:vertAlign w:val="baseline"/>
                <w:lang w:val="en-US" w:eastAsia="zh-CN" w:bidi="ar-SA"/>
              </w:rPr>
              <w:t>要实事求是、依据充分，优先采用量化数据予以支撑；要对应上文提出的发展问题，突出开展创新实践前后的对比变化，直观体现创新实践的实质效果。</w:t>
            </w:r>
          </w:p>
        </w:tc>
      </w:tr>
      <w:tr w14:paraId="10F65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9061" w:type="dxa"/>
            <w:gridSpan w:val="15"/>
            <w:shd w:val="clear" w:color="auto" w:fill="E7E6E6" w:themeFill="background2"/>
            <w:vAlign w:val="center"/>
          </w:tcPr>
          <w:p w14:paraId="79DF7CDE">
            <w:pPr>
              <w:keepNext/>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0"/>
              <w:rPr>
                <w:rFonts w:hint="default" w:ascii="Times New Roman" w:hAnsi="Times New Roman" w:eastAsia="仿宋_GB2312" w:cs="Times New Roman"/>
                <w:b w:val="0"/>
                <w:bCs w:val="0"/>
                <w:kern w:val="2"/>
                <w:sz w:val="24"/>
                <w:szCs w:val="24"/>
                <w:vertAlign w:val="baseline"/>
                <w:lang w:val="en-US" w:eastAsia="zh-CN" w:bidi="ar-SA"/>
              </w:rPr>
            </w:pPr>
            <w:r>
              <w:rPr>
                <w:rFonts w:hint="default" w:ascii="Times New Roman" w:hAnsi="Times New Roman" w:eastAsia="黑体" w:cs="Times New Roman"/>
                <w:b w:val="0"/>
                <w:bCs w:val="0"/>
                <w:i w:val="0"/>
                <w:iCs w:val="0"/>
                <w:kern w:val="2"/>
                <w:sz w:val="32"/>
                <w:szCs w:val="32"/>
                <w:vertAlign w:val="baseline"/>
                <w:lang w:val="en-US" w:eastAsia="zh-CN" w:bidi="ar-SA"/>
              </w:rPr>
              <w:t>三、</w:t>
            </w:r>
            <w:r>
              <w:rPr>
                <w:rFonts w:hint="eastAsia" w:ascii="Times New Roman" w:hAnsi="Times New Roman" w:eastAsia="黑体" w:cs="Times New Roman"/>
                <w:b w:val="0"/>
                <w:bCs w:val="0"/>
                <w:i w:val="0"/>
                <w:iCs w:val="0"/>
                <w:kern w:val="2"/>
                <w:sz w:val="32"/>
                <w:szCs w:val="32"/>
                <w:vertAlign w:val="baseline"/>
                <w:lang w:val="en-US" w:eastAsia="zh-CN" w:bidi="ar-SA"/>
              </w:rPr>
              <w:t>工业园区发展</w:t>
            </w:r>
            <w:r>
              <w:rPr>
                <w:rFonts w:hint="default" w:ascii="Times New Roman" w:hAnsi="Times New Roman" w:eastAsia="黑体" w:cs="Times New Roman"/>
                <w:b w:val="0"/>
                <w:bCs w:val="0"/>
                <w:i w:val="0"/>
                <w:iCs w:val="0"/>
                <w:kern w:val="2"/>
                <w:sz w:val="32"/>
                <w:szCs w:val="32"/>
                <w:vertAlign w:val="baseline"/>
                <w:lang w:val="en-US" w:eastAsia="zh-CN" w:bidi="ar-SA"/>
              </w:rPr>
              <w:t>情况</w:t>
            </w:r>
          </w:p>
        </w:tc>
      </w:tr>
      <w:tr w14:paraId="541F7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758" w:type="dxa"/>
            <w:vMerge w:val="restart"/>
            <w:vAlign w:val="center"/>
          </w:tcPr>
          <w:p w14:paraId="589DDED9">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0"/>
              <w:rPr>
                <w:rFonts w:hint="default" w:ascii="Times New Roman" w:hAnsi="Times New Roman" w:eastAsia="仿宋_GB2312" w:cs="Times New Roman"/>
                <w:b/>
                <w:bCs/>
                <w:kern w:val="2"/>
                <w:sz w:val="24"/>
                <w:szCs w:val="24"/>
                <w:vertAlign w:val="baseline"/>
                <w:lang w:val="en-US" w:eastAsia="zh-CN" w:bidi="ar-SA"/>
              </w:rPr>
            </w:pPr>
            <w:r>
              <w:rPr>
                <w:rFonts w:hint="default" w:ascii="Times New Roman" w:hAnsi="Times New Roman" w:eastAsia="仿宋_GB2312" w:cs="Times New Roman"/>
                <w:b/>
                <w:bCs/>
                <w:kern w:val="2"/>
                <w:sz w:val="24"/>
                <w:szCs w:val="24"/>
                <w:vertAlign w:val="baseline"/>
                <w:lang w:val="en-US" w:eastAsia="zh-CN" w:bidi="ar-SA"/>
              </w:rPr>
              <w:t>整体规模情况</w:t>
            </w:r>
          </w:p>
        </w:tc>
        <w:tc>
          <w:tcPr>
            <w:tcW w:w="3624" w:type="dxa"/>
            <w:gridSpan w:val="7"/>
            <w:vAlign w:val="center"/>
          </w:tcPr>
          <w:p w14:paraId="53F9C1F3">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0"/>
              <w:rPr>
                <w:rFonts w:hint="default" w:ascii="Times New Roman" w:hAnsi="Times New Roman" w:eastAsia="仿宋_GB2312" w:cs="Times New Roman"/>
                <w:b w:val="0"/>
                <w:bCs w:val="0"/>
                <w:kern w:val="2"/>
                <w:sz w:val="24"/>
                <w:szCs w:val="24"/>
                <w:vertAlign w:val="baseline"/>
                <w:lang w:val="en-US" w:eastAsia="zh-CN" w:bidi="ar-SA"/>
              </w:rPr>
            </w:pPr>
          </w:p>
        </w:tc>
        <w:tc>
          <w:tcPr>
            <w:tcW w:w="1222" w:type="dxa"/>
            <w:gridSpan w:val="2"/>
            <w:vAlign w:val="center"/>
          </w:tcPr>
          <w:p w14:paraId="58D1E8E0">
            <w:pPr>
              <w:numPr>
                <w:ilvl w:val="0"/>
                <w:numId w:val="0"/>
              </w:numPr>
              <w:spacing w:beforeLines="0" w:afterLines="0"/>
              <w:ind w:left="0" w:leftChars="0" w:firstLine="0" w:firstLineChars="0"/>
              <w:jc w:val="center"/>
              <w:outlineLvl w:val="0"/>
              <w:rPr>
                <w:rFonts w:hint="eastAsia" w:ascii="Times New Roman" w:hAnsi="Times New Roman" w:eastAsia="仿宋_GB2312" w:cs="Times New Roman"/>
                <w:b/>
                <w:bCs/>
                <w:kern w:val="2"/>
                <w:sz w:val="24"/>
                <w:szCs w:val="24"/>
                <w:vertAlign w:val="baseline"/>
                <w:lang w:val="en-US" w:eastAsia="zh-CN" w:bidi="ar-SA"/>
              </w:rPr>
            </w:pPr>
            <w:r>
              <w:rPr>
                <w:rFonts w:hint="eastAsia" w:ascii="Times New Roman" w:hAnsi="Times New Roman" w:eastAsia="仿宋_GB2312"/>
                <w:b/>
                <w:sz w:val="24"/>
                <w:szCs w:val="24"/>
              </w:rPr>
              <w:t>20</w:t>
            </w:r>
            <w:r>
              <w:rPr>
                <w:rFonts w:hint="eastAsia" w:ascii="Times New Roman" w:hAnsi="Times New Roman" w:eastAsia="仿宋_GB2312"/>
                <w:b/>
                <w:sz w:val="24"/>
                <w:szCs w:val="24"/>
                <w:lang w:val="en-US" w:eastAsia="zh-CN"/>
              </w:rPr>
              <w:t>25</w:t>
            </w:r>
            <w:r>
              <w:rPr>
                <w:rFonts w:hint="eastAsia" w:ascii="Times New Roman" w:hAnsi="Times New Roman" w:eastAsia="仿宋_GB2312"/>
                <w:b/>
                <w:sz w:val="24"/>
                <w:szCs w:val="24"/>
              </w:rPr>
              <w:t>年</w:t>
            </w:r>
          </w:p>
        </w:tc>
        <w:tc>
          <w:tcPr>
            <w:tcW w:w="1220" w:type="dxa"/>
            <w:gridSpan w:val="4"/>
            <w:vAlign w:val="center"/>
          </w:tcPr>
          <w:p w14:paraId="6D91E1DD">
            <w:pPr>
              <w:numPr>
                <w:ilvl w:val="0"/>
                <w:numId w:val="0"/>
              </w:numPr>
              <w:spacing w:beforeLines="0" w:afterLines="0"/>
              <w:ind w:left="0" w:leftChars="0" w:firstLine="0" w:firstLineChars="0"/>
              <w:jc w:val="center"/>
              <w:outlineLvl w:val="0"/>
              <w:rPr>
                <w:rFonts w:hint="default" w:ascii="Times New Roman" w:hAnsi="Times New Roman" w:eastAsia="仿宋_GB2312"/>
                <w:b/>
                <w:sz w:val="24"/>
                <w:szCs w:val="24"/>
                <w:lang w:val="en-US" w:eastAsia="zh-CN"/>
              </w:rPr>
            </w:pPr>
            <w:r>
              <w:rPr>
                <w:rFonts w:hint="eastAsia" w:ascii="Times New Roman" w:hAnsi="Times New Roman" w:eastAsia="仿宋_GB2312"/>
                <w:b/>
                <w:sz w:val="24"/>
                <w:szCs w:val="24"/>
                <w:lang w:val="en-US" w:eastAsia="zh-CN"/>
              </w:rPr>
              <w:t>2024年</w:t>
            </w:r>
          </w:p>
        </w:tc>
        <w:tc>
          <w:tcPr>
            <w:tcW w:w="1237" w:type="dxa"/>
            <w:vAlign w:val="center"/>
          </w:tcPr>
          <w:p w14:paraId="27D13B09">
            <w:pPr>
              <w:numPr>
                <w:ilvl w:val="0"/>
                <w:numId w:val="0"/>
              </w:numPr>
              <w:spacing w:beforeLines="0" w:afterLines="0"/>
              <w:ind w:left="0" w:leftChars="0" w:firstLine="0" w:firstLineChars="0"/>
              <w:jc w:val="center"/>
              <w:outlineLvl w:val="0"/>
              <w:rPr>
                <w:rFonts w:hint="default" w:ascii="Times New Roman" w:hAnsi="Times New Roman" w:eastAsia="仿宋_GB2312" w:cs="Times New Roman"/>
                <w:b w:val="0"/>
                <w:bCs w:val="0"/>
                <w:kern w:val="2"/>
                <w:sz w:val="24"/>
                <w:szCs w:val="24"/>
                <w:vertAlign w:val="baseline"/>
                <w:lang w:val="en-US" w:eastAsia="zh-CN" w:bidi="ar-SA"/>
              </w:rPr>
            </w:pPr>
            <w:r>
              <w:rPr>
                <w:rFonts w:hint="eastAsia" w:ascii="Times New Roman" w:hAnsi="Times New Roman" w:eastAsia="仿宋_GB2312"/>
                <w:b/>
                <w:sz w:val="24"/>
                <w:szCs w:val="24"/>
              </w:rPr>
              <w:t>20</w:t>
            </w:r>
            <w:r>
              <w:rPr>
                <w:rFonts w:hint="eastAsia" w:ascii="Times New Roman" w:hAnsi="Times New Roman" w:eastAsia="仿宋_GB2312"/>
                <w:b/>
                <w:sz w:val="24"/>
                <w:szCs w:val="24"/>
                <w:lang w:val="en-US" w:eastAsia="zh-CN"/>
              </w:rPr>
              <w:t>23</w:t>
            </w:r>
            <w:r>
              <w:rPr>
                <w:rFonts w:hint="eastAsia" w:ascii="Times New Roman" w:hAnsi="Times New Roman" w:eastAsia="仿宋_GB2312"/>
                <w:b/>
                <w:sz w:val="24"/>
                <w:szCs w:val="24"/>
              </w:rPr>
              <w:t>年</w:t>
            </w:r>
          </w:p>
        </w:tc>
      </w:tr>
      <w:tr w14:paraId="5C16A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758" w:type="dxa"/>
            <w:vMerge w:val="continue"/>
            <w:vAlign w:val="center"/>
          </w:tcPr>
          <w:p w14:paraId="467ADF37">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0"/>
              <w:rPr>
                <w:rFonts w:hint="default" w:ascii="Times New Roman" w:hAnsi="Times New Roman" w:eastAsia="仿宋_GB2312" w:cs="Times New Roman"/>
                <w:b/>
                <w:bCs/>
                <w:kern w:val="2"/>
                <w:sz w:val="24"/>
                <w:szCs w:val="24"/>
                <w:vertAlign w:val="baseline"/>
                <w:lang w:val="en-US" w:eastAsia="zh-CN" w:bidi="ar-SA"/>
              </w:rPr>
            </w:pPr>
          </w:p>
        </w:tc>
        <w:tc>
          <w:tcPr>
            <w:tcW w:w="3624" w:type="dxa"/>
            <w:gridSpan w:val="7"/>
            <w:vAlign w:val="center"/>
          </w:tcPr>
          <w:p w14:paraId="6264787A">
            <w:pPr>
              <w:numPr>
                <w:ilvl w:val="0"/>
                <w:numId w:val="0"/>
              </w:numPr>
              <w:spacing w:beforeLines="0" w:afterLines="0"/>
              <w:ind w:left="0" w:leftChars="0" w:firstLine="0" w:firstLineChars="0"/>
              <w:jc w:val="center"/>
              <w:outlineLvl w:val="0"/>
              <w:rPr>
                <w:rFonts w:hint="default" w:ascii="Times New Roman" w:hAnsi="Times New Roman" w:eastAsia="仿宋_GB2312" w:cs="Times New Roman"/>
                <w:b w:val="0"/>
                <w:bCs w:val="0"/>
                <w:kern w:val="2"/>
                <w:sz w:val="24"/>
                <w:szCs w:val="24"/>
                <w:vertAlign w:val="baseline"/>
                <w:lang w:val="en-US" w:eastAsia="zh-CN" w:bidi="ar-SA"/>
              </w:rPr>
            </w:pPr>
            <w:r>
              <w:rPr>
                <w:rFonts w:hint="eastAsia" w:ascii="Times New Roman" w:hAnsi="Times New Roman" w:eastAsia="仿宋_GB2312"/>
                <w:b/>
                <w:sz w:val="24"/>
                <w:szCs w:val="24"/>
                <w:lang w:val="en-US" w:eastAsia="zh-CN"/>
              </w:rPr>
              <w:t>营业</w:t>
            </w:r>
            <w:r>
              <w:rPr>
                <w:rFonts w:hint="eastAsia" w:ascii="Times New Roman" w:hAnsi="Times New Roman" w:eastAsia="仿宋_GB2312"/>
                <w:b/>
                <w:sz w:val="24"/>
                <w:szCs w:val="24"/>
              </w:rPr>
              <w:t>收入（亿元）</w:t>
            </w:r>
          </w:p>
        </w:tc>
        <w:tc>
          <w:tcPr>
            <w:tcW w:w="1222" w:type="dxa"/>
            <w:gridSpan w:val="2"/>
            <w:vAlign w:val="center"/>
          </w:tcPr>
          <w:p w14:paraId="79B7F142">
            <w:pPr>
              <w:numPr>
                <w:ilvl w:val="0"/>
                <w:numId w:val="0"/>
              </w:numPr>
              <w:spacing w:beforeLines="0" w:afterLines="0"/>
              <w:ind w:left="0" w:leftChars="0" w:firstLine="0" w:firstLineChars="0"/>
              <w:jc w:val="center"/>
              <w:outlineLvl w:val="0"/>
              <w:rPr>
                <w:rFonts w:hint="default" w:ascii="Times New Roman" w:hAnsi="Times New Roman" w:eastAsia="仿宋_GB2312" w:cs="Times New Roman"/>
                <w:b/>
                <w:bCs/>
                <w:kern w:val="2"/>
                <w:sz w:val="24"/>
                <w:szCs w:val="24"/>
                <w:vertAlign w:val="baseline"/>
                <w:lang w:val="en-US" w:eastAsia="zh-CN" w:bidi="ar-SA"/>
              </w:rPr>
            </w:pPr>
          </w:p>
        </w:tc>
        <w:tc>
          <w:tcPr>
            <w:tcW w:w="1220" w:type="dxa"/>
            <w:gridSpan w:val="4"/>
            <w:vAlign w:val="center"/>
          </w:tcPr>
          <w:p w14:paraId="42E1A31C">
            <w:pPr>
              <w:numPr>
                <w:ilvl w:val="0"/>
                <w:numId w:val="0"/>
              </w:numPr>
              <w:spacing w:beforeLines="0" w:afterLines="0"/>
              <w:ind w:left="0" w:leftChars="0" w:firstLine="0" w:firstLineChars="0"/>
              <w:jc w:val="center"/>
              <w:outlineLvl w:val="0"/>
              <w:rPr>
                <w:rFonts w:hint="default" w:ascii="Times New Roman" w:hAnsi="Times New Roman" w:eastAsia="仿宋_GB2312" w:cs="Times New Roman"/>
                <w:b/>
                <w:bCs/>
                <w:kern w:val="2"/>
                <w:sz w:val="24"/>
                <w:szCs w:val="24"/>
                <w:vertAlign w:val="baseline"/>
                <w:lang w:val="en-US" w:eastAsia="zh-CN" w:bidi="ar-SA"/>
              </w:rPr>
            </w:pPr>
          </w:p>
        </w:tc>
        <w:tc>
          <w:tcPr>
            <w:tcW w:w="1237" w:type="dxa"/>
            <w:vAlign w:val="center"/>
          </w:tcPr>
          <w:p w14:paraId="3AA0B52E">
            <w:pPr>
              <w:numPr>
                <w:ilvl w:val="0"/>
                <w:numId w:val="0"/>
              </w:numPr>
              <w:spacing w:beforeLines="0" w:afterLines="0"/>
              <w:ind w:left="0" w:leftChars="0" w:firstLine="0" w:firstLineChars="0"/>
              <w:jc w:val="center"/>
              <w:outlineLvl w:val="0"/>
              <w:rPr>
                <w:rFonts w:hint="default" w:ascii="Times New Roman" w:hAnsi="Times New Roman" w:eastAsia="仿宋_GB2312" w:cs="Times New Roman"/>
                <w:b w:val="0"/>
                <w:bCs w:val="0"/>
                <w:kern w:val="2"/>
                <w:sz w:val="24"/>
                <w:szCs w:val="24"/>
                <w:vertAlign w:val="baseline"/>
                <w:lang w:val="en-US" w:eastAsia="zh-CN" w:bidi="ar-SA"/>
              </w:rPr>
            </w:pPr>
          </w:p>
        </w:tc>
      </w:tr>
      <w:tr w14:paraId="12392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758" w:type="dxa"/>
            <w:vMerge w:val="continue"/>
            <w:vAlign w:val="center"/>
          </w:tcPr>
          <w:p w14:paraId="09C7BA92">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0"/>
              <w:rPr>
                <w:rFonts w:hint="default" w:ascii="Times New Roman" w:hAnsi="Times New Roman" w:eastAsia="仿宋_GB2312" w:cs="Times New Roman"/>
                <w:b/>
                <w:bCs/>
                <w:kern w:val="2"/>
                <w:sz w:val="24"/>
                <w:szCs w:val="24"/>
                <w:vertAlign w:val="baseline"/>
                <w:lang w:val="en-US" w:eastAsia="zh-CN" w:bidi="ar-SA"/>
              </w:rPr>
            </w:pPr>
          </w:p>
        </w:tc>
        <w:tc>
          <w:tcPr>
            <w:tcW w:w="3624" w:type="dxa"/>
            <w:gridSpan w:val="7"/>
            <w:vAlign w:val="center"/>
          </w:tcPr>
          <w:p w14:paraId="61CEC35C">
            <w:pPr>
              <w:numPr>
                <w:ilvl w:val="0"/>
                <w:numId w:val="0"/>
              </w:numPr>
              <w:spacing w:beforeLines="0" w:afterLines="0"/>
              <w:ind w:left="0" w:leftChars="0" w:firstLine="0" w:firstLineChars="0"/>
              <w:jc w:val="center"/>
              <w:outlineLvl w:val="0"/>
              <w:rPr>
                <w:rFonts w:hint="eastAsia" w:ascii="Times New Roman" w:hAnsi="Times New Roman" w:eastAsia="仿宋_GB2312" w:cs="Times New Roman"/>
                <w:b/>
                <w:bCs/>
                <w:kern w:val="2"/>
                <w:sz w:val="24"/>
                <w:szCs w:val="24"/>
                <w:vertAlign w:val="baseline"/>
                <w:lang w:val="en-US" w:eastAsia="zh-CN" w:bidi="ar-SA"/>
              </w:rPr>
            </w:pPr>
            <w:r>
              <w:rPr>
                <w:rFonts w:hint="eastAsia" w:ascii="Times New Roman" w:hAnsi="Times New Roman" w:eastAsia="仿宋_GB2312"/>
                <w:b/>
                <w:sz w:val="24"/>
                <w:szCs w:val="24"/>
              </w:rPr>
              <w:t>主导产业</w:t>
            </w:r>
            <w:r>
              <w:rPr>
                <w:rFonts w:hint="eastAsia" w:ascii="Times New Roman" w:hAnsi="Times New Roman" w:eastAsia="仿宋_GB2312"/>
                <w:b/>
                <w:sz w:val="24"/>
                <w:szCs w:val="24"/>
                <w:lang w:val="en-US" w:eastAsia="zh-CN"/>
              </w:rPr>
              <w:t>营业</w:t>
            </w:r>
            <w:r>
              <w:rPr>
                <w:rFonts w:hint="eastAsia" w:ascii="Times New Roman" w:hAnsi="Times New Roman" w:eastAsia="仿宋_GB2312"/>
                <w:b/>
                <w:sz w:val="24"/>
                <w:szCs w:val="24"/>
              </w:rPr>
              <w:t>收入（亿元）</w:t>
            </w:r>
          </w:p>
        </w:tc>
        <w:tc>
          <w:tcPr>
            <w:tcW w:w="1222" w:type="dxa"/>
            <w:gridSpan w:val="2"/>
            <w:vAlign w:val="center"/>
          </w:tcPr>
          <w:p w14:paraId="7D3308C5">
            <w:pPr>
              <w:numPr>
                <w:ilvl w:val="0"/>
                <w:numId w:val="0"/>
              </w:numPr>
              <w:spacing w:beforeLines="0" w:afterLines="0"/>
              <w:ind w:left="0" w:leftChars="0" w:firstLine="0" w:firstLineChars="0"/>
              <w:jc w:val="center"/>
              <w:outlineLvl w:val="0"/>
              <w:rPr>
                <w:rFonts w:hint="eastAsia" w:ascii="Times New Roman" w:hAnsi="Times New Roman" w:eastAsia="仿宋_GB2312" w:cs="Times New Roman"/>
                <w:b/>
                <w:bCs/>
                <w:kern w:val="2"/>
                <w:sz w:val="24"/>
                <w:szCs w:val="24"/>
                <w:vertAlign w:val="baseline"/>
                <w:lang w:val="en-US" w:eastAsia="zh-CN" w:bidi="ar-SA"/>
              </w:rPr>
            </w:pPr>
          </w:p>
        </w:tc>
        <w:tc>
          <w:tcPr>
            <w:tcW w:w="1220" w:type="dxa"/>
            <w:gridSpan w:val="4"/>
            <w:vAlign w:val="center"/>
          </w:tcPr>
          <w:p w14:paraId="5D7CE29D">
            <w:pPr>
              <w:numPr>
                <w:ilvl w:val="0"/>
                <w:numId w:val="0"/>
              </w:numPr>
              <w:spacing w:beforeLines="0" w:afterLines="0"/>
              <w:ind w:left="0" w:leftChars="0" w:firstLine="0" w:firstLineChars="0"/>
              <w:jc w:val="center"/>
              <w:outlineLvl w:val="0"/>
              <w:rPr>
                <w:rFonts w:hint="eastAsia" w:ascii="Times New Roman" w:hAnsi="Times New Roman" w:eastAsia="仿宋_GB2312" w:cs="Times New Roman"/>
                <w:b/>
                <w:bCs/>
                <w:kern w:val="2"/>
                <w:sz w:val="24"/>
                <w:szCs w:val="24"/>
                <w:vertAlign w:val="baseline"/>
                <w:lang w:val="en-US" w:eastAsia="zh-CN" w:bidi="ar-SA"/>
              </w:rPr>
            </w:pPr>
          </w:p>
        </w:tc>
        <w:tc>
          <w:tcPr>
            <w:tcW w:w="1237" w:type="dxa"/>
            <w:vAlign w:val="center"/>
          </w:tcPr>
          <w:p w14:paraId="2F5DB46F">
            <w:pPr>
              <w:numPr>
                <w:ilvl w:val="0"/>
                <w:numId w:val="0"/>
              </w:numPr>
              <w:spacing w:beforeLines="0" w:afterLines="0"/>
              <w:ind w:left="0" w:leftChars="0" w:firstLine="0" w:firstLineChars="0"/>
              <w:jc w:val="center"/>
              <w:outlineLvl w:val="0"/>
              <w:rPr>
                <w:rFonts w:hint="default" w:ascii="Times New Roman" w:hAnsi="Times New Roman" w:eastAsia="仿宋_GB2312" w:cs="Times New Roman"/>
                <w:b w:val="0"/>
                <w:bCs w:val="0"/>
                <w:kern w:val="2"/>
                <w:sz w:val="24"/>
                <w:szCs w:val="24"/>
                <w:vertAlign w:val="baseline"/>
                <w:lang w:val="en-US" w:eastAsia="zh-CN" w:bidi="ar-SA"/>
              </w:rPr>
            </w:pPr>
          </w:p>
        </w:tc>
      </w:tr>
      <w:tr w14:paraId="2F412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758" w:type="dxa"/>
            <w:vMerge w:val="continue"/>
            <w:vAlign w:val="center"/>
          </w:tcPr>
          <w:p w14:paraId="4CE98C32">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0"/>
              <w:rPr>
                <w:rFonts w:hint="default" w:ascii="Times New Roman" w:hAnsi="Times New Roman" w:eastAsia="仿宋_GB2312" w:cs="Times New Roman"/>
                <w:b/>
                <w:bCs/>
                <w:kern w:val="2"/>
                <w:sz w:val="24"/>
                <w:szCs w:val="24"/>
                <w:vertAlign w:val="baseline"/>
                <w:lang w:val="en-US" w:eastAsia="zh-CN" w:bidi="ar-SA"/>
              </w:rPr>
            </w:pPr>
          </w:p>
        </w:tc>
        <w:tc>
          <w:tcPr>
            <w:tcW w:w="3624" w:type="dxa"/>
            <w:gridSpan w:val="7"/>
            <w:vAlign w:val="center"/>
          </w:tcPr>
          <w:p w14:paraId="41E44FC6">
            <w:pPr>
              <w:numPr>
                <w:ilvl w:val="0"/>
                <w:numId w:val="0"/>
              </w:numPr>
              <w:spacing w:beforeLines="0" w:afterLines="0"/>
              <w:ind w:left="0" w:leftChars="0" w:firstLine="0" w:firstLineChars="0"/>
              <w:jc w:val="center"/>
              <w:outlineLvl w:val="0"/>
              <w:rPr>
                <w:rFonts w:hint="eastAsia" w:ascii="Times New Roman" w:hAnsi="Times New Roman" w:eastAsia="仿宋_GB2312" w:cs="Times New Roman"/>
                <w:b/>
                <w:bCs/>
                <w:kern w:val="2"/>
                <w:sz w:val="24"/>
                <w:szCs w:val="24"/>
                <w:vertAlign w:val="baseline"/>
                <w:lang w:val="en-US" w:eastAsia="zh-CN" w:bidi="ar-SA"/>
              </w:rPr>
            </w:pPr>
            <w:r>
              <w:rPr>
                <w:rFonts w:hint="eastAsia" w:ascii="Times New Roman" w:hAnsi="Times New Roman" w:eastAsia="仿宋_GB2312"/>
                <w:b/>
                <w:sz w:val="24"/>
                <w:szCs w:val="24"/>
              </w:rPr>
              <w:t>园区全口径增加值占所在城市地区生产总值比重（</w:t>
            </w:r>
            <w:r>
              <w:rPr>
                <w:rFonts w:hint="eastAsia" w:ascii="Times New Roman" w:hAnsi="Times New Roman" w:eastAsia="仿宋_GB2312"/>
                <w:b/>
                <w:sz w:val="24"/>
                <w:szCs w:val="24"/>
                <w:lang w:val="en-US" w:eastAsia="zh-CN"/>
              </w:rPr>
              <w:t>%</w:t>
            </w:r>
            <w:r>
              <w:rPr>
                <w:rFonts w:hint="eastAsia" w:ascii="Times New Roman" w:hAnsi="Times New Roman" w:eastAsia="仿宋_GB2312"/>
                <w:b/>
                <w:sz w:val="24"/>
                <w:szCs w:val="24"/>
              </w:rPr>
              <w:t>）</w:t>
            </w:r>
            <w:r>
              <w:rPr>
                <w:rStyle w:val="16"/>
                <w:rFonts w:hint="eastAsia" w:ascii="Times New Roman" w:hAnsi="Times New Roman" w:eastAsia="仿宋_GB2312"/>
                <w:b/>
                <w:sz w:val="24"/>
                <w:szCs w:val="24"/>
              </w:rPr>
              <w:footnoteReference w:id="2"/>
            </w:r>
          </w:p>
        </w:tc>
        <w:tc>
          <w:tcPr>
            <w:tcW w:w="1222" w:type="dxa"/>
            <w:gridSpan w:val="2"/>
            <w:vAlign w:val="center"/>
          </w:tcPr>
          <w:p w14:paraId="3B6D84AD">
            <w:pPr>
              <w:numPr>
                <w:ilvl w:val="0"/>
                <w:numId w:val="0"/>
              </w:numPr>
              <w:ind w:left="0" w:leftChars="0" w:firstLine="0" w:firstLineChars="0"/>
              <w:jc w:val="center"/>
              <w:outlineLvl w:val="0"/>
              <w:rPr>
                <w:rFonts w:hint="eastAsia" w:ascii="Times New Roman" w:hAnsi="Times New Roman" w:eastAsia="仿宋_GB2312" w:cs="Times New Roman"/>
                <w:b/>
                <w:bCs/>
                <w:kern w:val="2"/>
                <w:sz w:val="24"/>
                <w:szCs w:val="24"/>
                <w:vertAlign w:val="baseline"/>
                <w:lang w:val="en-US" w:eastAsia="zh-CN" w:bidi="ar-SA"/>
              </w:rPr>
            </w:pPr>
          </w:p>
        </w:tc>
        <w:tc>
          <w:tcPr>
            <w:tcW w:w="1220" w:type="dxa"/>
            <w:gridSpan w:val="4"/>
            <w:vAlign w:val="center"/>
          </w:tcPr>
          <w:p w14:paraId="2DC68995">
            <w:pPr>
              <w:numPr>
                <w:ilvl w:val="0"/>
                <w:numId w:val="0"/>
              </w:numPr>
              <w:ind w:left="0" w:leftChars="0" w:firstLine="0" w:firstLineChars="0"/>
              <w:jc w:val="center"/>
              <w:outlineLvl w:val="0"/>
              <w:rPr>
                <w:rFonts w:hint="eastAsia" w:ascii="Times New Roman" w:hAnsi="Times New Roman" w:eastAsia="仿宋_GB2312" w:cs="Times New Roman"/>
                <w:b/>
                <w:bCs/>
                <w:kern w:val="2"/>
                <w:sz w:val="24"/>
                <w:szCs w:val="24"/>
                <w:vertAlign w:val="baseline"/>
                <w:lang w:val="en-US" w:eastAsia="zh-CN" w:bidi="ar-SA"/>
              </w:rPr>
            </w:pPr>
          </w:p>
        </w:tc>
        <w:tc>
          <w:tcPr>
            <w:tcW w:w="1237" w:type="dxa"/>
            <w:vAlign w:val="center"/>
          </w:tcPr>
          <w:p w14:paraId="617CF82C">
            <w:pPr>
              <w:numPr>
                <w:ilvl w:val="0"/>
                <w:numId w:val="0"/>
              </w:numPr>
              <w:ind w:left="0" w:leftChars="0" w:firstLine="0" w:firstLineChars="0"/>
              <w:jc w:val="center"/>
              <w:outlineLvl w:val="0"/>
              <w:rPr>
                <w:rFonts w:hint="default" w:ascii="Times New Roman" w:hAnsi="Times New Roman" w:eastAsia="仿宋_GB2312" w:cs="Times New Roman"/>
                <w:b w:val="0"/>
                <w:bCs w:val="0"/>
                <w:kern w:val="2"/>
                <w:sz w:val="24"/>
                <w:szCs w:val="24"/>
                <w:vertAlign w:val="baseline"/>
                <w:lang w:val="en-US" w:eastAsia="zh-CN" w:bidi="ar-SA"/>
              </w:rPr>
            </w:pPr>
          </w:p>
        </w:tc>
      </w:tr>
      <w:tr w14:paraId="643C3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758" w:type="dxa"/>
            <w:vMerge w:val="continue"/>
            <w:vAlign w:val="center"/>
          </w:tcPr>
          <w:p w14:paraId="17B7EAF8">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0"/>
              <w:rPr>
                <w:rFonts w:hint="default" w:ascii="Times New Roman" w:hAnsi="Times New Roman" w:eastAsia="仿宋_GB2312" w:cs="Times New Roman"/>
                <w:b/>
                <w:bCs/>
                <w:kern w:val="2"/>
                <w:sz w:val="24"/>
                <w:szCs w:val="24"/>
                <w:vertAlign w:val="baseline"/>
                <w:lang w:val="en-US" w:eastAsia="zh-CN" w:bidi="ar-SA"/>
              </w:rPr>
            </w:pPr>
          </w:p>
        </w:tc>
        <w:tc>
          <w:tcPr>
            <w:tcW w:w="3624" w:type="dxa"/>
            <w:gridSpan w:val="7"/>
            <w:vAlign w:val="center"/>
          </w:tcPr>
          <w:p w14:paraId="3D4A1EA2">
            <w:pPr>
              <w:numPr>
                <w:ilvl w:val="0"/>
                <w:numId w:val="0"/>
              </w:numPr>
              <w:spacing w:beforeLines="0" w:afterLines="0"/>
              <w:ind w:left="0" w:leftChars="0" w:firstLine="0" w:firstLineChars="0"/>
              <w:jc w:val="center"/>
              <w:outlineLvl w:val="0"/>
              <w:rPr>
                <w:rFonts w:hint="eastAsia" w:ascii="Times New Roman" w:hAnsi="Times New Roman" w:eastAsia="仿宋_GB2312" w:cs="Times New Roman"/>
                <w:b/>
                <w:bCs/>
                <w:kern w:val="2"/>
                <w:sz w:val="24"/>
                <w:szCs w:val="24"/>
                <w:vertAlign w:val="baseline"/>
                <w:lang w:val="en-US" w:eastAsia="zh-CN" w:bidi="ar-SA"/>
              </w:rPr>
            </w:pPr>
            <w:r>
              <w:rPr>
                <w:rFonts w:hint="eastAsia" w:ascii="Times New Roman" w:hAnsi="Times New Roman" w:eastAsia="仿宋_GB2312"/>
                <w:b/>
                <w:sz w:val="24"/>
                <w:szCs w:val="24"/>
              </w:rPr>
              <w:t>利润总额（亿元）</w:t>
            </w:r>
          </w:p>
        </w:tc>
        <w:tc>
          <w:tcPr>
            <w:tcW w:w="1222" w:type="dxa"/>
            <w:gridSpan w:val="2"/>
            <w:vAlign w:val="center"/>
          </w:tcPr>
          <w:p w14:paraId="3E6EB335">
            <w:pPr>
              <w:numPr>
                <w:ilvl w:val="0"/>
                <w:numId w:val="0"/>
              </w:numPr>
              <w:spacing w:beforeLines="0" w:afterLines="0"/>
              <w:ind w:left="0" w:leftChars="0" w:firstLine="0" w:firstLineChars="0"/>
              <w:jc w:val="center"/>
              <w:outlineLvl w:val="0"/>
              <w:rPr>
                <w:rFonts w:hint="eastAsia" w:ascii="Times New Roman" w:hAnsi="Times New Roman" w:eastAsia="仿宋_GB2312" w:cs="Times New Roman"/>
                <w:b/>
                <w:bCs/>
                <w:kern w:val="2"/>
                <w:sz w:val="24"/>
                <w:szCs w:val="24"/>
                <w:vertAlign w:val="baseline"/>
                <w:lang w:val="en-US" w:eastAsia="zh-CN" w:bidi="ar-SA"/>
              </w:rPr>
            </w:pPr>
          </w:p>
        </w:tc>
        <w:tc>
          <w:tcPr>
            <w:tcW w:w="1220" w:type="dxa"/>
            <w:gridSpan w:val="4"/>
            <w:vAlign w:val="center"/>
          </w:tcPr>
          <w:p w14:paraId="3C7E984E">
            <w:pPr>
              <w:numPr>
                <w:ilvl w:val="0"/>
                <w:numId w:val="0"/>
              </w:numPr>
              <w:spacing w:beforeLines="0" w:afterLines="0"/>
              <w:ind w:left="0" w:leftChars="0" w:firstLine="0" w:firstLineChars="0"/>
              <w:jc w:val="center"/>
              <w:outlineLvl w:val="0"/>
              <w:rPr>
                <w:rFonts w:hint="eastAsia" w:ascii="Times New Roman" w:hAnsi="Times New Roman" w:eastAsia="仿宋_GB2312" w:cs="Times New Roman"/>
                <w:b/>
                <w:bCs/>
                <w:kern w:val="2"/>
                <w:sz w:val="24"/>
                <w:szCs w:val="24"/>
                <w:vertAlign w:val="baseline"/>
                <w:lang w:val="en-US" w:eastAsia="zh-CN" w:bidi="ar-SA"/>
              </w:rPr>
            </w:pPr>
          </w:p>
        </w:tc>
        <w:tc>
          <w:tcPr>
            <w:tcW w:w="1237" w:type="dxa"/>
            <w:vAlign w:val="center"/>
          </w:tcPr>
          <w:p w14:paraId="7866A2D5">
            <w:pPr>
              <w:numPr>
                <w:ilvl w:val="0"/>
                <w:numId w:val="0"/>
              </w:numPr>
              <w:spacing w:beforeLines="0" w:afterLines="0"/>
              <w:ind w:left="0" w:leftChars="0" w:firstLine="0" w:firstLineChars="0"/>
              <w:jc w:val="center"/>
              <w:outlineLvl w:val="0"/>
              <w:rPr>
                <w:rFonts w:hint="default" w:ascii="Times New Roman" w:hAnsi="Times New Roman" w:eastAsia="仿宋_GB2312" w:cs="Times New Roman"/>
                <w:b w:val="0"/>
                <w:bCs w:val="0"/>
                <w:kern w:val="2"/>
                <w:sz w:val="24"/>
                <w:szCs w:val="24"/>
                <w:vertAlign w:val="baseline"/>
                <w:lang w:val="en-US" w:eastAsia="zh-CN" w:bidi="ar-SA"/>
              </w:rPr>
            </w:pPr>
          </w:p>
        </w:tc>
      </w:tr>
      <w:tr w14:paraId="71752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758" w:type="dxa"/>
            <w:vMerge w:val="continue"/>
            <w:vAlign w:val="center"/>
          </w:tcPr>
          <w:p w14:paraId="76679BBC">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0"/>
              <w:rPr>
                <w:rFonts w:hint="default" w:ascii="Times New Roman" w:hAnsi="Times New Roman" w:eastAsia="仿宋_GB2312" w:cs="Times New Roman"/>
                <w:b/>
                <w:bCs/>
                <w:kern w:val="2"/>
                <w:sz w:val="24"/>
                <w:szCs w:val="24"/>
                <w:vertAlign w:val="baseline"/>
                <w:lang w:val="en-US" w:eastAsia="zh-CN" w:bidi="ar-SA"/>
              </w:rPr>
            </w:pPr>
          </w:p>
        </w:tc>
        <w:tc>
          <w:tcPr>
            <w:tcW w:w="3624" w:type="dxa"/>
            <w:gridSpan w:val="7"/>
            <w:vAlign w:val="center"/>
          </w:tcPr>
          <w:p w14:paraId="49CAA171">
            <w:pPr>
              <w:numPr>
                <w:ilvl w:val="0"/>
                <w:numId w:val="0"/>
              </w:numPr>
              <w:spacing w:beforeLines="0" w:afterLines="0"/>
              <w:ind w:left="0" w:leftChars="0" w:firstLine="0" w:firstLineChars="0"/>
              <w:jc w:val="center"/>
              <w:outlineLvl w:val="0"/>
              <w:rPr>
                <w:rFonts w:hint="eastAsia" w:ascii="Times New Roman" w:hAnsi="Times New Roman" w:eastAsia="仿宋_GB2312"/>
                <w:b/>
                <w:sz w:val="24"/>
                <w:szCs w:val="24"/>
              </w:rPr>
            </w:pPr>
            <w:r>
              <w:rPr>
                <w:rFonts w:hint="eastAsia" w:ascii="Times New Roman" w:hAnsi="Times New Roman" w:eastAsia="仿宋_GB2312"/>
                <w:b/>
                <w:sz w:val="24"/>
                <w:szCs w:val="24"/>
              </w:rPr>
              <w:t>亩均税收（万元/亩‌）</w:t>
            </w:r>
            <w:r>
              <w:rPr>
                <w:rStyle w:val="16"/>
                <w:rFonts w:hint="eastAsia" w:ascii="Times New Roman" w:hAnsi="Times New Roman" w:eastAsia="仿宋_GB2312"/>
                <w:b/>
                <w:sz w:val="24"/>
                <w:szCs w:val="24"/>
              </w:rPr>
              <w:footnoteReference w:id="3"/>
            </w:r>
          </w:p>
        </w:tc>
        <w:tc>
          <w:tcPr>
            <w:tcW w:w="1222" w:type="dxa"/>
            <w:gridSpan w:val="2"/>
            <w:vAlign w:val="center"/>
          </w:tcPr>
          <w:p w14:paraId="4F398607">
            <w:pPr>
              <w:numPr>
                <w:ilvl w:val="0"/>
                <w:numId w:val="0"/>
              </w:numPr>
              <w:spacing w:beforeLines="0" w:afterLines="0"/>
              <w:ind w:left="0" w:leftChars="0" w:firstLine="0" w:firstLineChars="0"/>
              <w:jc w:val="center"/>
              <w:outlineLvl w:val="0"/>
              <w:rPr>
                <w:rFonts w:hint="eastAsia" w:ascii="Times New Roman" w:hAnsi="Times New Roman" w:eastAsia="仿宋_GB2312" w:cs="Times New Roman"/>
                <w:b/>
                <w:bCs/>
                <w:kern w:val="2"/>
                <w:sz w:val="24"/>
                <w:szCs w:val="24"/>
                <w:vertAlign w:val="baseline"/>
                <w:lang w:val="en-US" w:eastAsia="zh-CN" w:bidi="ar-SA"/>
              </w:rPr>
            </w:pPr>
          </w:p>
        </w:tc>
        <w:tc>
          <w:tcPr>
            <w:tcW w:w="1220" w:type="dxa"/>
            <w:gridSpan w:val="4"/>
            <w:vAlign w:val="center"/>
          </w:tcPr>
          <w:p w14:paraId="1280A049">
            <w:pPr>
              <w:numPr>
                <w:ilvl w:val="0"/>
                <w:numId w:val="0"/>
              </w:numPr>
              <w:spacing w:beforeLines="0" w:afterLines="0"/>
              <w:ind w:left="0" w:leftChars="0" w:firstLine="0" w:firstLineChars="0"/>
              <w:jc w:val="center"/>
              <w:outlineLvl w:val="0"/>
              <w:rPr>
                <w:rFonts w:hint="eastAsia" w:ascii="Times New Roman" w:hAnsi="Times New Roman" w:eastAsia="仿宋_GB2312" w:cs="Times New Roman"/>
                <w:b/>
                <w:bCs/>
                <w:kern w:val="2"/>
                <w:sz w:val="24"/>
                <w:szCs w:val="24"/>
                <w:vertAlign w:val="baseline"/>
                <w:lang w:val="en-US" w:eastAsia="zh-CN" w:bidi="ar-SA"/>
              </w:rPr>
            </w:pPr>
          </w:p>
        </w:tc>
        <w:tc>
          <w:tcPr>
            <w:tcW w:w="1237" w:type="dxa"/>
            <w:vAlign w:val="center"/>
          </w:tcPr>
          <w:p w14:paraId="615BCBC1">
            <w:pPr>
              <w:numPr>
                <w:ilvl w:val="0"/>
                <w:numId w:val="0"/>
              </w:numPr>
              <w:spacing w:beforeLines="0" w:afterLines="0"/>
              <w:ind w:left="0" w:leftChars="0" w:firstLine="0" w:firstLineChars="0"/>
              <w:jc w:val="center"/>
              <w:outlineLvl w:val="0"/>
              <w:rPr>
                <w:rFonts w:hint="default" w:ascii="Times New Roman" w:hAnsi="Times New Roman" w:eastAsia="仿宋_GB2312" w:cs="Times New Roman"/>
                <w:b w:val="0"/>
                <w:bCs w:val="0"/>
                <w:kern w:val="2"/>
                <w:sz w:val="24"/>
                <w:szCs w:val="24"/>
                <w:vertAlign w:val="baseline"/>
                <w:lang w:val="en-US" w:eastAsia="zh-CN" w:bidi="ar-SA"/>
              </w:rPr>
            </w:pPr>
          </w:p>
        </w:tc>
      </w:tr>
      <w:tr w14:paraId="2374E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758" w:type="dxa"/>
            <w:vMerge w:val="restart"/>
            <w:vAlign w:val="center"/>
          </w:tcPr>
          <w:p w14:paraId="6E2DB4B2">
            <w:pPr>
              <w:numPr>
                <w:ilvl w:val="0"/>
                <w:numId w:val="0"/>
              </w:numPr>
              <w:spacing w:beforeLines="0" w:afterLines="0"/>
              <w:jc w:val="center"/>
              <w:outlineLvl w:val="0"/>
              <w:rPr>
                <w:rFonts w:hint="eastAsia" w:ascii="Times New Roman" w:hAnsi="Times New Roman" w:eastAsia="仿宋_GB2312"/>
                <w:b/>
                <w:sz w:val="24"/>
                <w:szCs w:val="24"/>
              </w:rPr>
            </w:pPr>
            <w:r>
              <w:rPr>
                <w:rFonts w:hint="eastAsia" w:ascii="Times New Roman" w:hAnsi="Times New Roman" w:eastAsia="仿宋_GB2312"/>
                <w:b/>
                <w:sz w:val="24"/>
                <w:szCs w:val="24"/>
              </w:rPr>
              <w:t>土地利用情况</w:t>
            </w:r>
          </w:p>
          <w:p w14:paraId="23AFF811">
            <w:pPr>
              <w:numPr>
                <w:ilvl w:val="0"/>
                <w:numId w:val="0"/>
              </w:numPr>
              <w:spacing w:beforeLines="0" w:afterLines="0"/>
              <w:ind w:left="0" w:leftChars="0" w:firstLine="0" w:firstLineChars="0"/>
              <w:jc w:val="center"/>
              <w:outlineLvl w:val="0"/>
              <w:rPr>
                <w:rFonts w:hint="default" w:ascii="Times New Roman" w:hAnsi="Times New Roman" w:eastAsia="仿宋_GB2312" w:cs="Times New Roman"/>
                <w:b/>
                <w:bCs/>
                <w:kern w:val="2"/>
                <w:sz w:val="24"/>
                <w:szCs w:val="24"/>
                <w:vertAlign w:val="baseline"/>
                <w:lang w:val="en-US" w:eastAsia="zh-CN" w:bidi="ar-SA"/>
              </w:rPr>
            </w:pPr>
            <w:r>
              <w:rPr>
                <w:rFonts w:hint="eastAsia" w:ascii="Times New Roman" w:hAnsi="Times New Roman" w:eastAsia="仿宋_GB2312"/>
                <w:b/>
                <w:sz w:val="24"/>
                <w:szCs w:val="24"/>
              </w:rPr>
              <w:t>（截至2025年12月31日）</w:t>
            </w:r>
          </w:p>
        </w:tc>
        <w:tc>
          <w:tcPr>
            <w:tcW w:w="2117" w:type="dxa"/>
            <w:gridSpan w:val="5"/>
            <w:vAlign w:val="center"/>
          </w:tcPr>
          <w:p w14:paraId="6B4A9E56">
            <w:pPr>
              <w:numPr>
                <w:ilvl w:val="0"/>
                <w:numId w:val="0"/>
              </w:numPr>
              <w:spacing w:beforeLines="0" w:afterLines="0"/>
              <w:ind w:left="0" w:leftChars="0" w:firstLine="0" w:firstLineChars="0"/>
              <w:jc w:val="center"/>
              <w:outlineLvl w:val="0"/>
              <w:rPr>
                <w:rFonts w:hint="eastAsia" w:ascii="Times New Roman" w:hAnsi="Times New Roman" w:eastAsia="仿宋_GB2312"/>
                <w:b/>
                <w:sz w:val="24"/>
                <w:szCs w:val="24"/>
              </w:rPr>
            </w:pPr>
            <w:r>
              <w:rPr>
                <w:rFonts w:hint="eastAsia" w:ascii="Times New Roman" w:hAnsi="Times New Roman" w:eastAsia="仿宋_GB2312"/>
                <w:b/>
                <w:sz w:val="24"/>
                <w:szCs w:val="24"/>
                <w:lang w:val="en-US" w:eastAsia="zh-CN"/>
              </w:rPr>
              <w:t>实际管理</w:t>
            </w:r>
            <w:r>
              <w:rPr>
                <w:rFonts w:hint="eastAsia" w:ascii="Times New Roman" w:hAnsi="Times New Roman" w:eastAsia="仿宋_GB2312"/>
                <w:b/>
                <w:sz w:val="24"/>
                <w:szCs w:val="24"/>
              </w:rPr>
              <w:t>面积</w:t>
            </w:r>
          </w:p>
          <w:p w14:paraId="4E1BE530">
            <w:pPr>
              <w:numPr>
                <w:ilvl w:val="0"/>
                <w:numId w:val="0"/>
              </w:numPr>
              <w:spacing w:beforeLines="0" w:afterLines="0"/>
              <w:ind w:left="0" w:leftChars="0" w:firstLine="0" w:firstLineChars="0"/>
              <w:jc w:val="center"/>
              <w:outlineLvl w:val="0"/>
              <w:rPr>
                <w:rFonts w:hint="eastAsia" w:ascii="Times New Roman" w:hAnsi="Times New Roman" w:eastAsia="仿宋_GB2312"/>
                <w:b/>
                <w:sz w:val="24"/>
                <w:szCs w:val="24"/>
              </w:rPr>
            </w:pPr>
            <w:r>
              <w:rPr>
                <w:rFonts w:hint="eastAsia" w:ascii="Times New Roman" w:hAnsi="Times New Roman" w:eastAsia="仿宋_GB2312"/>
                <w:b/>
                <w:sz w:val="24"/>
                <w:szCs w:val="24"/>
              </w:rPr>
              <w:t>（公顷）</w:t>
            </w:r>
          </w:p>
        </w:tc>
        <w:tc>
          <w:tcPr>
            <w:tcW w:w="1507" w:type="dxa"/>
            <w:gridSpan w:val="2"/>
            <w:vAlign w:val="center"/>
          </w:tcPr>
          <w:p w14:paraId="4723357A">
            <w:pPr>
              <w:numPr>
                <w:ilvl w:val="0"/>
                <w:numId w:val="0"/>
              </w:numPr>
              <w:spacing w:beforeLines="0" w:afterLines="0"/>
              <w:ind w:left="0" w:leftChars="0" w:firstLine="0" w:firstLineChars="0"/>
              <w:jc w:val="center"/>
              <w:outlineLvl w:val="0"/>
              <w:rPr>
                <w:rFonts w:hint="eastAsia" w:ascii="Times New Roman" w:hAnsi="Times New Roman" w:eastAsia="仿宋_GB2312"/>
                <w:b/>
                <w:sz w:val="24"/>
                <w:szCs w:val="24"/>
              </w:rPr>
            </w:pPr>
          </w:p>
        </w:tc>
        <w:tc>
          <w:tcPr>
            <w:tcW w:w="2160" w:type="dxa"/>
            <w:gridSpan w:val="4"/>
            <w:vAlign w:val="center"/>
          </w:tcPr>
          <w:p w14:paraId="364925FC">
            <w:pPr>
              <w:numPr>
                <w:ilvl w:val="0"/>
                <w:numId w:val="0"/>
              </w:numPr>
              <w:spacing w:beforeLines="0" w:afterLines="0"/>
              <w:ind w:left="0" w:leftChars="0" w:firstLine="0" w:firstLineChars="0"/>
              <w:jc w:val="center"/>
              <w:outlineLvl w:val="0"/>
              <w:rPr>
                <w:rFonts w:hint="eastAsia" w:ascii="Times New Roman" w:hAnsi="Times New Roman" w:eastAsia="仿宋_GB2312"/>
                <w:b/>
                <w:sz w:val="24"/>
                <w:szCs w:val="24"/>
              </w:rPr>
            </w:pPr>
            <w:r>
              <w:rPr>
                <w:rFonts w:hint="eastAsia" w:ascii="Times New Roman" w:hAnsi="Times New Roman" w:eastAsia="仿宋_GB2312"/>
                <w:b/>
                <w:sz w:val="24"/>
                <w:szCs w:val="24"/>
                <w:lang w:val="en-US" w:eastAsia="zh-CN"/>
              </w:rPr>
              <w:t>实际</w:t>
            </w:r>
            <w:r>
              <w:rPr>
                <w:rFonts w:hint="eastAsia" w:ascii="Times New Roman" w:hAnsi="Times New Roman" w:eastAsia="仿宋_GB2312"/>
                <w:b/>
                <w:sz w:val="24"/>
                <w:szCs w:val="24"/>
              </w:rPr>
              <w:t>开发面积</w:t>
            </w:r>
          </w:p>
          <w:p w14:paraId="2C113600">
            <w:pPr>
              <w:numPr>
                <w:ilvl w:val="0"/>
                <w:numId w:val="0"/>
              </w:numPr>
              <w:spacing w:beforeLines="0" w:afterLines="0"/>
              <w:ind w:left="0" w:leftChars="0" w:firstLine="0" w:firstLineChars="0"/>
              <w:jc w:val="center"/>
              <w:outlineLvl w:val="0"/>
              <w:rPr>
                <w:rFonts w:hint="default" w:ascii="Times New Roman" w:hAnsi="Times New Roman" w:eastAsia="仿宋_GB2312" w:cs="Times New Roman"/>
                <w:b w:val="0"/>
                <w:bCs w:val="0"/>
                <w:kern w:val="2"/>
                <w:sz w:val="24"/>
                <w:szCs w:val="24"/>
                <w:vertAlign w:val="baseline"/>
                <w:lang w:val="en-US" w:eastAsia="zh-CN" w:bidi="ar-SA"/>
              </w:rPr>
            </w:pPr>
            <w:r>
              <w:rPr>
                <w:rFonts w:hint="eastAsia" w:ascii="Times New Roman" w:hAnsi="Times New Roman" w:eastAsia="仿宋_GB2312"/>
                <w:b/>
                <w:sz w:val="24"/>
                <w:szCs w:val="24"/>
              </w:rPr>
              <w:t>（公顷）</w:t>
            </w:r>
          </w:p>
        </w:tc>
        <w:tc>
          <w:tcPr>
            <w:tcW w:w="1519" w:type="dxa"/>
            <w:gridSpan w:val="3"/>
            <w:vAlign w:val="center"/>
          </w:tcPr>
          <w:p w14:paraId="17FB1F9D">
            <w:pPr>
              <w:numPr>
                <w:ilvl w:val="0"/>
                <w:numId w:val="0"/>
              </w:numPr>
              <w:spacing w:beforeLines="0" w:afterLines="0"/>
              <w:ind w:left="0" w:leftChars="0" w:firstLine="0" w:firstLineChars="0"/>
              <w:jc w:val="center"/>
              <w:outlineLvl w:val="0"/>
              <w:rPr>
                <w:rFonts w:hint="default" w:ascii="Times New Roman" w:hAnsi="Times New Roman" w:eastAsia="仿宋_GB2312" w:cs="Times New Roman"/>
                <w:b w:val="0"/>
                <w:bCs w:val="0"/>
                <w:kern w:val="2"/>
                <w:sz w:val="24"/>
                <w:szCs w:val="24"/>
                <w:vertAlign w:val="baseline"/>
                <w:lang w:val="en-US" w:eastAsia="zh-CN" w:bidi="ar-SA"/>
              </w:rPr>
            </w:pPr>
          </w:p>
        </w:tc>
      </w:tr>
      <w:tr w14:paraId="184AF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758" w:type="dxa"/>
            <w:vMerge w:val="continue"/>
            <w:vAlign w:val="center"/>
          </w:tcPr>
          <w:p w14:paraId="25DD621A">
            <w:pPr>
              <w:numPr>
                <w:ilvl w:val="0"/>
                <w:numId w:val="0"/>
              </w:numPr>
              <w:spacing w:beforeLines="0" w:afterLines="0"/>
              <w:ind w:left="0" w:leftChars="0" w:firstLine="0" w:firstLineChars="0"/>
              <w:jc w:val="center"/>
              <w:outlineLvl w:val="0"/>
              <w:rPr>
                <w:rFonts w:hint="default" w:ascii="Times New Roman" w:hAnsi="Times New Roman" w:eastAsia="仿宋_GB2312" w:cs="Times New Roman"/>
                <w:b/>
                <w:bCs/>
                <w:kern w:val="2"/>
                <w:sz w:val="24"/>
                <w:szCs w:val="24"/>
                <w:vertAlign w:val="baseline"/>
                <w:lang w:val="en-US" w:eastAsia="zh-CN" w:bidi="ar-SA"/>
              </w:rPr>
            </w:pPr>
          </w:p>
        </w:tc>
        <w:tc>
          <w:tcPr>
            <w:tcW w:w="3624" w:type="dxa"/>
            <w:gridSpan w:val="7"/>
            <w:vAlign w:val="center"/>
          </w:tcPr>
          <w:p w14:paraId="567FFDFE">
            <w:pPr>
              <w:numPr>
                <w:ilvl w:val="0"/>
                <w:numId w:val="0"/>
              </w:numPr>
              <w:spacing w:beforeLines="0" w:afterLines="0"/>
              <w:ind w:left="0" w:leftChars="0" w:firstLine="0" w:firstLineChars="0"/>
              <w:jc w:val="center"/>
              <w:outlineLvl w:val="0"/>
              <w:rPr>
                <w:rFonts w:hint="eastAsia" w:ascii="Times New Roman" w:hAnsi="Times New Roman" w:eastAsia="仿宋_GB2312"/>
                <w:b/>
                <w:sz w:val="24"/>
                <w:szCs w:val="24"/>
              </w:rPr>
            </w:pPr>
            <w:r>
              <w:rPr>
                <w:rFonts w:hint="eastAsia" w:ascii="Times New Roman" w:hAnsi="Times New Roman" w:eastAsia="仿宋_GB2312"/>
                <w:b/>
                <w:sz w:val="24"/>
                <w:szCs w:val="24"/>
              </w:rPr>
              <w:t>工业用地综合容积率</w:t>
            </w:r>
            <w:r>
              <w:rPr>
                <w:rStyle w:val="16"/>
                <w:rFonts w:hint="default" w:ascii="Times New Roman" w:hAnsi="Times New Roman" w:eastAsia="仿宋_GB2312"/>
                <w:b/>
                <w:sz w:val="24"/>
                <w:szCs w:val="24"/>
              </w:rPr>
              <w:footnoteReference w:id="4"/>
            </w:r>
          </w:p>
        </w:tc>
        <w:tc>
          <w:tcPr>
            <w:tcW w:w="3679" w:type="dxa"/>
            <w:gridSpan w:val="7"/>
            <w:vAlign w:val="center"/>
          </w:tcPr>
          <w:p w14:paraId="408996EF">
            <w:pPr>
              <w:numPr>
                <w:ilvl w:val="0"/>
                <w:numId w:val="0"/>
              </w:numPr>
              <w:spacing w:beforeLines="0" w:afterLines="0"/>
              <w:ind w:left="0" w:leftChars="0" w:firstLine="0" w:firstLineChars="0"/>
              <w:jc w:val="center"/>
              <w:outlineLvl w:val="0"/>
              <w:rPr>
                <w:rFonts w:hint="default" w:ascii="Times New Roman" w:hAnsi="Times New Roman" w:eastAsia="仿宋_GB2312" w:cs="Times New Roman"/>
                <w:b w:val="0"/>
                <w:bCs w:val="0"/>
                <w:kern w:val="2"/>
                <w:sz w:val="24"/>
                <w:szCs w:val="24"/>
                <w:vertAlign w:val="baseline"/>
                <w:lang w:val="en-US" w:eastAsia="zh-CN" w:bidi="ar-SA"/>
              </w:rPr>
            </w:pPr>
          </w:p>
        </w:tc>
      </w:tr>
      <w:tr w14:paraId="5205F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758" w:type="dxa"/>
            <w:vMerge w:val="restart"/>
            <w:vAlign w:val="center"/>
          </w:tcPr>
          <w:p w14:paraId="30DD3D55">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0"/>
              <w:rPr>
                <w:rFonts w:hint="default" w:ascii="Times New Roman" w:hAnsi="Times New Roman" w:eastAsia="仿宋_GB2312" w:cs="Times New Roman"/>
                <w:b/>
                <w:bCs/>
                <w:kern w:val="2"/>
                <w:sz w:val="24"/>
                <w:szCs w:val="24"/>
                <w:highlight w:val="none"/>
                <w:vertAlign w:val="baseline"/>
                <w:lang w:val="en-US" w:eastAsia="zh-CN" w:bidi="ar-SA"/>
              </w:rPr>
            </w:pPr>
            <w:r>
              <w:rPr>
                <w:rFonts w:hint="eastAsia" w:ascii="Times New Roman" w:hAnsi="Times New Roman" w:eastAsia="仿宋_GB2312" w:cs="Times New Roman"/>
                <w:b/>
                <w:bCs/>
                <w:kern w:val="2"/>
                <w:sz w:val="24"/>
                <w:szCs w:val="24"/>
                <w:highlight w:val="none"/>
                <w:vertAlign w:val="baseline"/>
                <w:lang w:val="en-US" w:eastAsia="zh-CN" w:bidi="ar-SA"/>
              </w:rPr>
              <w:t>企业培育</w:t>
            </w:r>
            <w:r>
              <w:rPr>
                <w:rFonts w:hint="default" w:ascii="Times New Roman" w:hAnsi="Times New Roman" w:eastAsia="仿宋_GB2312" w:cs="Times New Roman"/>
                <w:b/>
                <w:bCs/>
                <w:kern w:val="2"/>
                <w:sz w:val="24"/>
                <w:szCs w:val="24"/>
                <w:highlight w:val="none"/>
                <w:vertAlign w:val="baseline"/>
                <w:lang w:val="en-US" w:eastAsia="zh-CN" w:bidi="ar-SA"/>
              </w:rPr>
              <w:t>情况</w:t>
            </w:r>
            <w:r>
              <w:rPr>
                <w:rStyle w:val="16"/>
                <w:rFonts w:hint="default" w:ascii="Times New Roman" w:hAnsi="Times New Roman" w:eastAsia="仿宋_GB2312" w:cs="Times New Roman"/>
                <w:b/>
                <w:bCs/>
                <w:kern w:val="2"/>
                <w:sz w:val="24"/>
                <w:szCs w:val="24"/>
                <w:highlight w:val="none"/>
                <w:lang w:val="en-US" w:eastAsia="zh-CN" w:bidi="ar-SA"/>
              </w:rPr>
              <w:footnoteReference w:id="5"/>
            </w:r>
          </w:p>
          <w:p w14:paraId="5287E274">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0"/>
              <w:rPr>
                <w:rFonts w:hint="default" w:ascii="Times New Roman" w:hAnsi="Times New Roman" w:eastAsia="仿宋_GB2312" w:cs="Times New Roman"/>
                <w:b/>
                <w:bCs/>
                <w:i w:val="0"/>
                <w:iCs w:val="0"/>
                <w:kern w:val="2"/>
                <w:sz w:val="24"/>
                <w:szCs w:val="24"/>
                <w:highlight w:val="none"/>
                <w:vertAlign w:val="baseline"/>
                <w:lang w:val="en-US" w:eastAsia="zh-CN" w:bidi="ar-SA"/>
              </w:rPr>
            </w:pPr>
            <w:r>
              <w:rPr>
                <w:rFonts w:hint="default" w:ascii="Times New Roman" w:hAnsi="Times New Roman" w:eastAsia="仿宋_GB2312" w:cs="Times New Roman"/>
                <w:b/>
                <w:bCs/>
                <w:kern w:val="2"/>
                <w:sz w:val="24"/>
                <w:szCs w:val="24"/>
                <w:highlight w:val="none"/>
                <w:vertAlign w:val="baseline"/>
                <w:lang w:val="en-US" w:eastAsia="zh-CN" w:bidi="ar-SA"/>
              </w:rPr>
              <w:t>（</w:t>
            </w:r>
            <w:r>
              <w:rPr>
                <w:rFonts w:hint="eastAsia" w:ascii="Times New Roman" w:hAnsi="Times New Roman" w:eastAsia="仿宋_GB2312" w:cs="Times New Roman"/>
                <w:b/>
                <w:bCs/>
                <w:kern w:val="2"/>
                <w:sz w:val="24"/>
                <w:szCs w:val="24"/>
                <w:highlight w:val="none"/>
                <w:vertAlign w:val="baseline"/>
                <w:lang w:val="en-US" w:eastAsia="zh-CN" w:bidi="ar-SA"/>
              </w:rPr>
              <w:t>截至2025</w:t>
            </w:r>
            <w:r>
              <w:rPr>
                <w:rFonts w:hint="default" w:ascii="Times New Roman" w:hAnsi="Times New Roman" w:eastAsia="仿宋_GB2312" w:cs="Times New Roman"/>
                <w:b/>
                <w:bCs/>
                <w:kern w:val="2"/>
                <w:sz w:val="24"/>
                <w:szCs w:val="24"/>
                <w:highlight w:val="none"/>
                <w:vertAlign w:val="baseline"/>
                <w:lang w:val="en-US" w:eastAsia="zh-CN" w:bidi="ar-SA"/>
              </w:rPr>
              <w:t>年</w:t>
            </w:r>
            <w:r>
              <w:rPr>
                <w:rFonts w:hint="eastAsia" w:ascii="Times New Roman" w:hAnsi="Times New Roman" w:eastAsia="仿宋_GB2312" w:cs="Times New Roman"/>
                <w:b/>
                <w:bCs/>
                <w:kern w:val="2"/>
                <w:sz w:val="24"/>
                <w:szCs w:val="24"/>
                <w:highlight w:val="none"/>
                <w:vertAlign w:val="baseline"/>
                <w:lang w:val="en-US" w:eastAsia="zh-CN" w:bidi="ar-SA"/>
              </w:rPr>
              <w:t>12月31日、2025年</w:t>
            </w:r>
            <w:r>
              <w:rPr>
                <w:rFonts w:hint="default" w:ascii="Times New Roman" w:hAnsi="Times New Roman" w:eastAsia="仿宋_GB2312" w:cs="Times New Roman"/>
                <w:b/>
                <w:bCs/>
                <w:kern w:val="2"/>
                <w:sz w:val="24"/>
                <w:szCs w:val="24"/>
                <w:highlight w:val="none"/>
                <w:vertAlign w:val="baseline"/>
                <w:lang w:val="en-US" w:eastAsia="zh-CN" w:bidi="ar-SA"/>
              </w:rPr>
              <w:t>）</w:t>
            </w:r>
          </w:p>
        </w:tc>
        <w:tc>
          <w:tcPr>
            <w:tcW w:w="2117" w:type="dxa"/>
            <w:gridSpan w:val="5"/>
            <w:vAlign w:val="center"/>
          </w:tcPr>
          <w:p w14:paraId="5BD49B96">
            <w:pPr>
              <w:numPr>
                <w:ilvl w:val="0"/>
                <w:numId w:val="0"/>
              </w:numPr>
              <w:jc w:val="center"/>
              <w:outlineLvl w:val="0"/>
              <w:rPr>
                <w:rFonts w:hint="eastAsia" w:ascii="Times New Roman" w:hAnsi="Times New Roman" w:eastAsia="Times New Roman"/>
                <w:b/>
                <w:sz w:val="24"/>
                <w:szCs w:val="24"/>
              </w:rPr>
            </w:pPr>
            <w:r>
              <w:rPr>
                <w:rFonts w:hint="eastAsia" w:ascii="Times New Roman" w:hAnsi="Times New Roman" w:eastAsia="仿宋_GB2312"/>
                <w:b/>
                <w:sz w:val="24"/>
                <w:szCs w:val="24"/>
              </w:rPr>
              <w:t>全部企业数量</w:t>
            </w:r>
          </w:p>
          <w:p w14:paraId="3B49F241">
            <w:pPr>
              <w:numPr>
                <w:ilvl w:val="0"/>
                <w:numId w:val="0"/>
              </w:numPr>
              <w:spacing w:beforeLines="0" w:afterLines="0"/>
              <w:ind w:left="0" w:leftChars="0" w:firstLine="0" w:firstLineChars="0"/>
              <w:jc w:val="center"/>
              <w:outlineLvl w:val="0"/>
              <w:rPr>
                <w:rFonts w:hint="eastAsia" w:ascii="Times New Roman" w:hAnsi="Times New Roman" w:eastAsia="仿宋_GB2312" w:cs="Times New Roman"/>
                <w:b w:val="0"/>
                <w:bCs w:val="0"/>
                <w:i w:val="0"/>
                <w:iCs w:val="0"/>
                <w:kern w:val="2"/>
                <w:sz w:val="24"/>
                <w:szCs w:val="24"/>
                <w:highlight w:val="none"/>
                <w:vertAlign w:val="baseline"/>
                <w:lang w:val="en-US" w:eastAsia="zh-CN" w:bidi="ar-SA"/>
              </w:rPr>
            </w:pPr>
            <w:r>
              <w:rPr>
                <w:rFonts w:hint="eastAsia" w:ascii="Times New Roman" w:hAnsi="Times New Roman" w:eastAsia="仿宋_GB2312"/>
                <w:b/>
                <w:sz w:val="24"/>
                <w:szCs w:val="24"/>
              </w:rPr>
              <w:t>（个）</w:t>
            </w:r>
          </w:p>
        </w:tc>
        <w:tc>
          <w:tcPr>
            <w:tcW w:w="1507" w:type="dxa"/>
            <w:gridSpan w:val="2"/>
            <w:vAlign w:val="center"/>
          </w:tcPr>
          <w:p w14:paraId="6B10941D">
            <w:pPr>
              <w:numPr>
                <w:ilvl w:val="0"/>
                <w:numId w:val="0"/>
              </w:numPr>
              <w:spacing w:beforeLines="0" w:afterLines="0"/>
              <w:ind w:left="0" w:leftChars="0" w:firstLine="0" w:firstLineChars="0"/>
              <w:jc w:val="center"/>
              <w:outlineLvl w:val="0"/>
              <w:rPr>
                <w:rFonts w:hint="default" w:ascii="Times New Roman" w:hAnsi="Times New Roman" w:eastAsia="仿宋_GB2312" w:cs="Times New Roman"/>
                <w:b w:val="0"/>
                <w:bCs w:val="0"/>
                <w:i w:val="0"/>
                <w:iCs w:val="0"/>
                <w:kern w:val="2"/>
                <w:sz w:val="24"/>
                <w:szCs w:val="24"/>
                <w:highlight w:val="none"/>
                <w:vertAlign w:val="baseline"/>
                <w:lang w:val="en-US" w:eastAsia="zh-CN" w:bidi="ar-SA"/>
              </w:rPr>
            </w:pPr>
          </w:p>
        </w:tc>
        <w:tc>
          <w:tcPr>
            <w:tcW w:w="2163" w:type="dxa"/>
            <w:gridSpan w:val="5"/>
            <w:vAlign w:val="center"/>
          </w:tcPr>
          <w:p w14:paraId="0B5B2712">
            <w:pPr>
              <w:numPr>
                <w:ilvl w:val="0"/>
                <w:numId w:val="0"/>
              </w:numPr>
              <w:spacing w:beforeLines="0" w:afterLines="0"/>
              <w:ind w:left="0" w:leftChars="0" w:firstLine="0" w:firstLineChars="0"/>
              <w:jc w:val="center"/>
              <w:outlineLvl w:val="0"/>
              <w:rPr>
                <w:rFonts w:hint="default" w:ascii="Times New Roman" w:hAnsi="Times New Roman" w:eastAsia="仿宋_GB2312" w:cs="Times New Roman"/>
                <w:b w:val="0"/>
                <w:bCs w:val="0"/>
                <w:i w:val="0"/>
                <w:iCs w:val="0"/>
                <w:kern w:val="2"/>
                <w:sz w:val="24"/>
                <w:szCs w:val="24"/>
                <w:highlight w:val="none"/>
                <w:vertAlign w:val="baseline"/>
                <w:lang w:val="en-US" w:eastAsia="zh-CN" w:bidi="ar-SA"/>
              </w:rPr>
            </w:pPr>
            <w:r>
              <w:rPr>
                <w:rFonts w:hint="eastAsia" w:ascii="Times New Roman" w:hAnsi="Times New Roman" w:eastAsia="仿宋_GB2312"/>
                <w:b/>
                <w:sz w:val="24"/>
                <w:szCs w:val="24"/>
              </w:rPr>
              <w:t>2025年新注册且有实际经营活动的企业数量（个）</w:t>
            </w:r>
          </w:p>
        </w:tc>
        <w:tc>
          <w:tcPr>
            <w:tcW w:w="1516" w:type="dxa"/>
            <w:gridSpan w:val="2"/>
            <w:vAlign w:val="center"/>
          </w:tcPr>
          <w:p w14:paraId="12D1D0AA">
            <w:pPr>
              <w:numPr>
                <w:ilvl w:val="0"/>
                <w:numId w:val="0"/>
              </w:numPr>
              <w:spacing w:beforeLines="0" w:afterLines="0"/>
              <w:ind w:left="0" w:leftChars="0" w:firstLine="0" w:firstLineChars="0"/>
              <w:jc w:val="center"/>
              <w:outlineLvl w:val="0"/>
              <w:rPr>
                <w:rFonts w:hint="default" w:ascii="Times New Roman" w:hAnsi="Times New Roman" w:eastAsia="仿宋_GB2312" w:cs="Times New Roman"/>
                <w:b w:val="0"/>
                <w:bCs w:val="0"/>
                <w:i w:val="0"/>
                <w:iCs w:val="0"/>
                <w:kern w:val="2"/>
                <w:sz w:val="24"/>
                <w:szCs w:val="24"/>
                <w:highlight w:val="none"/>
                <w:vertAlign w:val="baseline"/>
                <w:lang w:val="en-US" w:eastAsia="zh-CN" w:bidi="ar-SA"/>
              </w:rPr>
            </w:pPr>
          </w:p>
        </w:tc>
      </w:tr>
      <w:tr w14:paraId="7A66C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8" w:type="dxa"/>
            <w:vMerge w:val="continue"/>
            <w:vAlign w:val="center"/>
          </w:tcPr>
          <w:p w14:paraId="66FB8817">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0"/>
              <w:rPr>
                <w:rFonts w:hint="default" w:ascii="Times New Roman" w:hAnsi="Times New Roman" w:eastAsia="仿宋_GB2312" w:cs="Times New Roman"/>
                <w:b/>
                <w:bCs/>
                <w:kern w:val="2"/>
                <w:sz w:val="24"/>
                <w:szCs w:val="24"/>
                <w:highlight w:val="none"/>
                <w:vertAlign w:val="baseline"/>
                <w:lang w:val="en-US" w:eastAsia="zh-CN" w:bidi="ar-SA"/>
              </w:rPr>
            </w:pPr>
          </w:p>
        </w:tc>
        <w:tc>
          <w:tcPr>
            <w:tcW w:w="2117" w:type="dxa"/>
            <w:gridSpan w:val="5"/>
            <w:vAlign w:val="center"/>
          </w:tcPr>
          <w:p w14:paraId="26DD5700">
            <w:pPr>
              <w:numPr>
                <w:ilvl w:val="0"/>
                <w:numId w:val="0"/>
              </w:numPr>
              <w:spacing w:beforeLines="0" w:afterLines="0"/>
              <w:jc w:val="center"/>
              <w:outlineLvl w:val="0"/>
              <w:rPr>
                <w:rFonts w:hint="eastAsia" w:ascii="Times New Roman" w:hAnsi="Times New Roman" w:eastAsia="仿宋_GB2312"/>
                <w:b/>
                <w:sz w:val="24"/>
                <w:szCs w:val="24"/>
              </w:rPr>
            </w:pPr>
            <w:r>
              <w:rPr>
                <w:rFonts w:hint="eastAsia" w:ascii="Times New Roman" w:hAnsi="Times New Roman" w:eastAsia="仿宋_GB2312"/>
                <w:b/>
                <w:sz w:val="24"/>
                <w:szCs w:val="24"/>
              </w:rPr>
              <w:t>上市企业数量</w:t>
            </w:r>
          </w:p>
          <w:p w14:paraId="20878DB5">
            <w:pPr>
              <w:numPr>
                <w:ilvl w:val="0"/>
                <w:numId w:val="0"/>
              </w:numPr>
              <w:spacing w:beforeLines="0" w:afterLines="0"/>
              <w:ind w:left="0" w:leftChars="0" w:firstLine="0" w:firstLineChars="0"/>
              <w:jc w:val="center"/>
              <w:outlineLvl w:val="0"/>
              <w:rPr>
                <w:rFonts w:hint="eastAsia" w:ascii="Times New Roman" w:hAnsi="Times New Roman" w:eastAsia="仿宋_GB2312" w:cs="Times New Roman"/>
                <w:b/>
                <w:bCs/>
                <w:kern w:val="2"/>
                <w:sz w:val="24"/>
                <w:szCs w:val="24"/>
                <w:highlight w:val="none"/>
                <w:vertAlign w:val="baseline"/>
                <w:lang w:val="en-US" w:eastAsia="zh-CN" w:bidi="ar-SA"/>
              </w:rPr>
            </w:pPr>
            <w:r>
              <w:rPr>
                <w:rFonts w:hint="eastAsia" w:ascii="Times New Roman" w:hAnsi="Times New Roman" w:eastAsia="仿宋_GB2312"/>
                <w:b/>
                <w:sz w:val="24"/>
                <w:szCs w:val="24"/>
              </w:rPr>
              <w:t>（个）</w:t>
            </w:r>
          </w:p>
        </w:tc>
        <w:tc>
          <w:tcPr>
            <w:tcW w:w="1507" w:type="dxa"/>
            <w:gridSpan w:val="2"/>
            <w:vAlign w:val="center"/>
          </w:tcPr>
          <w:p w14:paraId="2E433134">
            <w:pPr>
              <w:numPr>
                <w:ilvl w:val="0"/>
                <w:numId w:val="0"/>
              </w:numPr>
              <w:spacing w:beforeLines="0" w:afterLines="0"/>
              <w:ind w:left="0" w:leftChars="0" w:firstLine="0" w:firstLineChars="0"/>
              <w:jc w:val="center"/>
              <w:outlineLvl w:val="0"/>
              <w:rPr>
                <w:rFonts w:hint="eastAsia" w:ascii="Times New Roman" w:hAnsi="Times New Roman" w:eastAsia="仿宋_GB2312" w:cs="Times New Roman"/>
                <w:b w:val="0"/>
                <w:bCs w:val="0"/>
                <w:i w:val="0"/>
                <w:iCs w:val="0"/>
                <w:kern w:val="2"/>
                <w:sz w:val="24"/>
                <w:szCs w:val="24"/>
                <w:highlight w:val="none"/>
                <w:vertAlign w:val="baseline"/>
                <w:lang w:val="en-US" w:eastAsia="zh-CN" w:bidi="ar-SA"/>
              </w:rPr>
            </w:pPr>
          </w:p>
        </w:tc>
        <w:tc>
          <w:tcPr>
            <w:tcW w:w="2160" w:type="dxa"/>
            <w:gridSpan w:val="4"/>
            <w:vAlign w:val="center"/>
          </w:tcPr>
          <w:p w14:paraId="77726016">
            <w:pPr>
              <w:numPr>
                <w:ilvl w:val="0"/>
                <w:numId w:val="0"/>
              </w:numPr>
              <w:spacing w:beforeLines="0" w:afterLines="0"/>
              <w:jc w:val="center"/>
              <w:outlineLvl w:val="0"/>
              <w:rPr>
                <w:rFonts w:hint="eastAsia" w:ascii="Times New Roman" w:hAnsi="Times New Roman" w:eastAsia="仿宋_GB2312"/>
                <w:b/>
                <w:sz w:val="24"/>
                <w:szCs w:val="24"/>
              </w:rPr>
            </w:pPr>
            <w:r>
              <w:rPr>
                <w:rFonts w:hint="eastAsia" w:ascii="Times New Roman" w:hAnsi="Times New Roman" w:eastAsia="仿宋_GB2312"/>
                <w:b/>
                <w:sz w:val="24"/>
                <w:szCs w:val="24"/>
              </w:rPr>
              <w:t>独角兽</w:t>
            </w:r>
          </w:p>
          <w:p w14:paraId="7EF16D97">
            <w:pPr>
              <w:numPr>
                <w:ilvl w:val="0"/>
                <w:numId w:val="0"/>
              </w:numPr>
              <w:spacing w:beforeLines="0" w:afterLines="0"/>
              <w:ind w:left="0" w:leftChars="0" w:firstLine="0" w:firstLineChars="0"/>
              <w:jc w:val="center"/>
              <w:outlineLvl w:val="0"/>
              <w:rPr>
                <w:rFonts w:hint="eastAsia" w:ascii="Times New Roman" w:hAnsi="Times New Roman" w:eastAsia="仿宋_GB2312" w:cs="Times New Roman"/>
                <w:b/>
                <w:bCs/>
                <w:kern w:val="2"/>
                <w:sz w:val="24"/>
                <w:szCs w:val="24"/>
                <w:highlight w:val="none"/>
                <w:vertAlign w:val="baseline"/>
                <w:lang w:val="en-US" w:eastAsia="zh-CN" w:bidi="ar-SA"/>
              </w:rPr>
            </w:pPr>
            <w:r>
              <w:rPr>
                <w:rFonts w:hint="eastAsia" w:ascii="Times New Roman" w:hAnsi="Times New Roman" w:eastAsia="仿宋_GB2312"/>
                <w:b/>
                <w:sz w:val="24"/>
                <w:szCs w:val="24"/>
              </w:rPr>
              <w:t>企业数量（个）</w:t>
            </w:r>
          </w:p>
        </w:tc>
        <w:tc>
          <w:tcPr>
            <w:tcW w:w="1519" w:type="dxa"/>
            <w:gridSpan w:val="3"/>
            <w:vAlign w:val="center"/>
          </w:tcPr>
          <w:p w14:paraId="17E42B3B">
            <w:pPr>
              <w:numPr>
                <w:ilvl w:val="0"/>
                <w:numId w:val="0"/>
              </w:numPr>
              <w:spacing w:beforeLines="0" w:afterLines="0"/>
              <w:ind w:left="0" w:leftChars="0" w:firstLine="0" w:firstLineChars="0"/>
              <w:jc w:val="center"/>
              <w:outlineLvl w:val="0"/>
              <w:rPr>
                <w:rFonts w:hint="default" w:ascii="Times New Roman" w:hAnsi="Times New Roman" w:eastAsia="仿宋_GB2312" w:cs="Times New Roman"/>
                <w:b w:val="0"/>
                <w:bCs w:val="0"/>
                <w:i w:val="0"/>
                <w:iCs w:val="0"/>
                <w:kern w:val="2"/>
                <w:sz w:val="24"/>
                <w:szCs w:val="24"/>
                <w:highlight w:val="none"/>
                <w:vertAlign w:val="baseline"/>
                <w:lang w:val="en-US" w:eastAsia="zh-CN" w:bidi="ar-SA"/>
              </w:rPr>
            </w:pPr>
          </w:p>
        </w:tc>
      </w:tr>
      <w:tr w14:paraId="67395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8" w:type="dxa"/>
            <w:vMerge w:val="continue"/>
            <w:vAlign w:val="center"/>
          </w:tcPr>
          <w:p w14:paraId="731B36D7">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0"/>
              <w:rPr>
                <w:rFonts w:hint="default" w:ascii="Times New Roman" w:hAnsi="Times New Roman" w:eastAsia="仿宋_GB2312" w:cs="Times New Roman"/>
                <w:b/>
                <w:bCs/>
                <w:kern w:val="2"/>
                <w:sz w:val="24"/>
                <w:szCs w:val="24"/>
                <w:highlight w:val="none"/>
                <w:vertAlign w:val="baseline"/>
                <w:lang w:val="en-US" w:eastAsia="zh-CN" w:bidi="ar-SA"/>
              </w:rPr>
            </w:pPr>
          </w:p>
        </w:tc>
        <w:tc>
          <w:tcPr>
            <w:tcW w:w="2117" w:type="dxa"/>
            <w:gridSpan w:val="5"/>
            <w:vAlign w:val="center"/>
          </w:tcPr>
          <w:p w14:paraId="01615FB3">
            <w:pPr>
              <w:numPr>
                <w:ilvl w:val="0"/>
                <w:numId w:val="0"/>
              </w:numPr>
              <w:spacing w:beforeLines="0" w:afterLines="0"/>
              <w:ind w:left="0" w:leftChars="0" w:firstLine="0" w:firstLineChars="0"/>
              <w:jc w:val="center"/>
              <w:outlineLvl w:val="0"/>
              <w:rPr>
                <w:rFonts w:hint="default" w:ascii="Times New Roman" w:hAnsi="Times New Roman" w:eastAsia="仿宋_GB2312" w:cs="Times New Roman"/>
                <w:b/>
                <w:bCs/>
                <w:kern w:val="2"/>
                <w:sz w:val="24"/>
                <w:szCs w:val="24"/>
                <w:highlight w:val="none"/>
                <w:vertAlign w:val="baseline"/>
                <w:lang w:val="en-US" w:eastAsia="zh-CN" w:bidi="ar-SA"/>
              </w:rPr>
            </w:pPr>
            <w:r>
              <w:rPr>
                <w:rFonts w:hint="eastAsia" w:ascii="Times New Roman" w:hAnsi="Times New Roman" w:eastAsia="仿宋_GB2312"/>
                <w:b/>
                <w:sz w:val="24"/>
                <w:szCs w:val="24"/>
              </w:rPr>
              <w:t>国家高新技术企业数量（个）</w:t>
            </w:r>
          </w:p>
        </w:tc>
        <w:tc>
          <w:tcPr>
            <w:tcW w:w="1507" w:type="dxa"/>
            <w:gridSpan w:val="2"/>
            <w:vAlign w:val="center"/>
          </w:tcPr>
          <w:p w14:paraId="020654B0">
            <w:pPr>
              <w:numPr>
                <w:ilvl w:val="0"/>
                <w:numId w:val="0"/>
              </w:numPr>
              <w:spacing w:beforeLines="0" w:afterLines="0"/>
              <w:ind w:left="0" w:leftChars="0" w:firstLine="0" w:firstLineChars="0"/>
              <w:jc w:val="center"/>
              <w:outlineLvl w:val="0"/>
              <w:rPr>
                <w:rFonts w:hint="eastAsia" w:ascii="Times New Roman" w:hAnsi="Times New Roman" w:eastAsia="仿宋_GB2312" w:cs="Times New Roman"/>
                <w:b w:val="0"/>
                <w:bCs w:val="0"/>
                <w:i w:val="0"/>
                <w:iCs w:val="0"/>
                <w:kern w:val="2"/>
                <w:sz w:val="24"/>
                <w:szCs w:val="24"/>
                <w:highlight w:val="none"/>
                <w:vertAlign w:val="baseline"/>
                <w:lang w:val="en-US" w:eastAsia="zh-CN" w:bidi="ar-SA"/>
              </w:rPr>
            </w:pPr>
          </w:p>
        </w:tc>
        <w:tc>
          <w:tcPr>
            <w:tcW w:w="2160" w:type="dxa"/>
            <w:gridSpan w:val="4"/>
            <w:vAlign w:val="center"/>
          </w:tcPr>
          <w:p w14:paraId="2B4645FA">
            <w:pPr>
              <w:numPr>
                <w:ilvl w:val="0"/>
                <w:numId w:val="0"/>
              </w:numPr>
              <w:spacing w:beforeLines="0" w:afterLines="0"/>
              <w:ind w:left="0" w:leftChars="0" w:firstLine="0" w:firstLineChars="0"/>
              <w:jc w:val="center"/>
              <w:outlineLvl w:val="0"/>
              <w:rPr>
                <w:rFonts w:hint="eastAsia" w:ascii="Times New Roman" w:hAnsi="Times New Roman" w:eastAsia="仿宋_GB2312" w:cs="Times New Roman"/>
                <w:b/>
                <w:bCs/>
                <w:kern w:val="2"/>
                <w:sz w:val="24"/>
                <w:szCs w:val="24"/>
                <w:highlight w:val="none"/>
                <w:vertAlign w:val="baseline"/>
                <w:lang w:val="en-US" w:eastAsia="zh-CN" w:bidi="ar-SA"/>
              </w:rPr>
            </w:pPr>
            <w:r>
              <w:rPr>
                <w:rFonts w:hint="eastAsia" w:ascii="Times New Roman" w:hAnsi="Times New Roman" w:eastAsia="仿宋_GB2312"/>
                <w:b/>
                <w:sz w:val="24"/>
                <w:szCs w:val="24"/>
              </w:rPr>
              <w:t>国家级制造业单项冠军企业数量（个）</w:t>
            </w:r>
          </w:p>
        </w:tc>
        <w:tc>
          <w:tcPr>
            <w:tcW w:w="1519" w:type="dxa"/>
            <w:gridSpan w:val="3"/>
            <w:vAlign w:val="center"/>
          </w:tcPr>
          <w:p w14:paraId="3177577C">
            <w:pPr>
              <w:numPr>
                <w:ilvl w:val="0"/>
                <w:numId w:val="0"/>
              </w:numPr>
              <w:spacing w:beforeLines="0" w:afterLines="0"/>
              <w:ind w:left="0" w:leftChars="0" w:firstLine="0" w:firstLineChars="0"/>
              <w:jc w:val="center"/>
              <w:outlineLvl w:val="0"/>
              <w:rPr>
                <w:rFonts w:hint="default" w:ascii="Times New Roman" w:hAnsi="Times New Roman" w:eastAsia="仿宋_GB2312" w:cs="Times New Roman"/>
                <w:b w:val="0"/>
                <w:bCs w:val="0"/>
                <w:i w:val="0"/>
                <w:iCs w:val="0"/>
                <w:kern w:val="2"/>
                <w:sz w:val="24"/>
                <w:szCs w:val="24"/>
                <w:highlight w:val="none"/>
                <w:vertAlign w:val="baseline"/>
                <w:lang w:val="en-US" w:eastAsia="zh-CN" w:bidi="ar-SA"/>
              </w:rPr>
            </w:pPr>
          </w:p>
        </w:tc>
      </w:tr>
      <w:tr w14:paraId="3CC19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8" w:type="dxa"/>
            <w:vMerge w:val="continue"/>
            <w:vAlign w:val="center"/>
          </w:tcPr>
          <w:p w14:paraId="38011092">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0"/>
              <w:rPr>
                <w:rFonts w:hint="default" w:ascii="Times New Roman" w:hAnsi="Times New Roman" w:eastAsia="仿宋_GB2312" w:cs="Times New Roman"/>
                <w:b/>
                <w:bCs/>
                <w:kern w:val="2"/>
                <w:sz w:val="24"/>
                <w:szCs w:val="24"/>
                <w:highlight w:val="none"/>
                <w:vertAlign w:val="baseline"/>
                <w:lang w:val="en-US" w:eastAsia="zh-CN" w:bidi="ar-SA"/>
              </w:rPr>
            </w:pPr>
          </w:p>
        </w:tc>
        <w:tc>
          <w:tcPr>
            <w:tcW w:w="2117" w:type="dxa"/>
            <w:gridSpan w:val="5"/>
            <w:vAlign w:val="center"/>
          </w:tcPr>
          <w:p w14:paraId="72A29E62">
            <w:pPr>
              <w:numPr>
                <w:ilvl w:val="0"/>
                <w:numId w:val="0"/>
              </w:numPr>
              <w:spacing w:beforeLines="0" w:afterLines="0"/>
              <w:ind w:left="0" w:leftChars="0" w:firstLine="0" w:firstLineChars="0"/>
              <w:jc w:val="center"/>
              <w:outlineLvl w:val="0"/>
              <w:rPr>
                <w:rFonts w:hint="default" w:ascii="Times New Roman" w:hAnsi="Times New Roman" w:eastAsia="仿宋_GB2312" w:cs="Times New Roman"/>
                <w:b/>
                <w:bCs/>
                <w:kern w:val="2"/>
                <w:sz w:val="24"/>
                <w:szCs w:val="24"/>
                <w:highlight w:val="none"/>
                <w:vertAlign w:val="baseline"/>
                <w:lang w:val="en-US" w:eastAsia="zh-CN" w:bidi="ar-SA"/>
              </w:rPr>
            </w:pPr>
            <w:r>
              <w:rPr>
                <w:rFonts w:hint="eastAsia" w:ascii="Times New Roman" w:hAnsi="Times New Roman" w:eastAsia="仿宋_GB2312"/>
                <w:b/>
                <w:sz w:val="24"/>
                <w:szCs w:val="24"/>
                <w:lang w:val="en-US" w:eastAsia="zh-CN"/>
              </w:rPr>
              <w:t>国家级</w:t>
            </w:r>
            <w:r>
              <w:rPr>
                <w:rFonts w:hint="eastAsia" w:ascii="Times New Roman" w:hAnsi="Times New Roman" w:eastAsia="仿宋_GB2312"/>
                <w:b/>
                <w:sz w:val="24"/>
                <w:szCs w:val="24"/>
              </w:rPr>
              <w:t>专精特新“小巨人”企业数量（个）</w:t>
            </w:r>
          </w:p>
        </w:tc>
        <w:tc>
          <w:tcPr>
            <w:tcW w:w="1507" w:type="dxa"/>
            <w:gridSpan w:val="2"/>
            <w:vAlign w:val="center"/>
          </w:tcPr>
          <w:p w14:paraId="6C6C69B3">
            <w:pPr>
              <w:numPr>
                <w:ilvl w:val="0"/>
                <w:numId w:val="0"/>
              </w:numPr>
              <w:spacing w:beforeLines="0" w:afterLines="0"/>
              <w:ind w:left="0" w:leftChars="0" w:firstLine="0" w:firstLineChars="0"/>
              <w:jc w:val="center"/>
              <w:outlineLvl w:val="0"/>
              <w:rPr>
                <w:rFonts w:hint="eastAsia" w:ascii="Times New Roman" w:hAnsi="Times New Roman" w:eastAsia="仿宋_GB2312" w:cs="Times New Roman"/>
                <w:b w:val="0"/>
                <w:bCs w:val="0"/>
                <w:i w:val="0"/>
                <w:iCs w:val="0"/>
                <w:kern w:val="2"/>
                <w:sz w:val="24"/>
                <w:szCs w:val="24"/>
                <w:highlight w:val="none"/>
                <w:vertAlign w:val="baseline"/>
                <w:lang w:val="en-US" w:eastAsia="zh-CN" w:bidi="ar-SA"/>
              </w:rPr>
            </w:pPr>
          </w:p>
        </w:tc>
        <w:tc>
          <w:tcPr>
            <w:tcW w:w="2160" w:type="dxa"/>
            <w:gridSpan w:val="4"/>
            <w:vAlign w:val="center"/>
          </w:tcPr>
          <w:p w14:paraId="7F1E9BFA">
            <w:pPr>
              <w:numPr>
                <w:ilvl w:val="0"/>
                <w:numId w:val="0"/>
              </w:numPr>
              <w:spacing w:beforeLines="0" w:afterLines="0"/>
              <w:ind w:left="0" w:leftChars="0" w:firstLine="0" w:firstLineChars="0"/>
              <w:jc w:val="center"/>
              <w:outlineLvl w:val="0"/>
              <w:rPr>
                <w:rFonts w:hint="default" w:ascii="Times New Roman" w:hAnsi="Times New Roman" w:eastAsia="仿宋_GB2312" w:cs="Times New Roman"/>
                <w:b/>
                <w:bCs/>
                <w:kern w:val="2"/>
                <w:sz w:val="24"/>
                <w:szCs w:val="24"/>
                <w:highlight w:val="none"/>
                <w:vertAlign w:val="baseline"/>
                <w:lang w:val="en-US" w:eastAsia="zh-CN" w:bidi="ar-SA"/>
              </w:rPr>
            </w:pPr>
            <w:r>
              <w:rPr>
                <w:rFonts w:hint="eastAsia" w:ascii="Times New Roman" w:hAnsi="Times New Roman" w:eastAsia="仿宋_GB2312"/>
                <w:b/>
                <w:sz w:val="24"/>
                <w:szCs w:val="24"/>
              </w:rPr>
              <w:t>省级专精特新企业数量（个）</w:t>
            </w:r>
          </w:p>
        </w:tc>
        <w:tc>
          <w:tcPr>
            <w:tcW w:w="1519" w:type="dxa"/>
            <w:gridSpan w:val="3"/>
            <w:vAlign w:val="center"/>
          </w:tcPr>
          <w:p w14:paraId="4CD375D4">
            <w:pPr>
              <w:numPr>
                <w:ilvl w:val="0"/>
                <w:numId w:val="0"/>
              </w:numPr>
              <w:spacing w:beforeLines="0" w:afterLines="0"/>
              <w:ind w:left="0" w:leftChars="0" w:firstLine="0" w:firstLineChars="0"/>
              <w:jc w:val="center"/>
              <w:outlineLvl w:val="0"/>
              <w:rPr>
                <w:rFonts w:hint="default" w:ascii="Times New Roman" w:hAnsi="Times New Roman" w:eastAsia="仿宋_GB2312" w:cs="Times New Roman"/>
                <w:b w:val="0"/>
                <w:bCs w:val="0"/>
                <w:i w:val="0"/>
                <w:iCs w:val="0"/>
                <w:kern w:val="2"/>
                <w:sz w:val="24"/>
                <w:szCs w:val="24"/>
                <w:highlight w:val="none"/>
                <w:vertAlign w:val="baseline"/>
                <w:lang w:val="en-US" w:eastAsia="zh-CN" w:bidi="ar-SA"/>
              </w:rPr>
            </w:pPr>
          </w:p>
        </w:tc>
      </w:tr>
      <w:tr w14:paraId="0EC6B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758" w:type="dxa"/>
            <w:vMerge w:val="restart"/>
            <w:vAlign w:val="center"/>
          </w:tcPr>
          <w:p w14:paraId="1D98E86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0"/>
              <w:rPr>
                <w:rFonts w:hint="default" w:ascii="Times New Roman" w:hAnsi="Times New Roman" w:eastAsia="仿宋_GB2312" w:cs="Times New Roman"/>
                <w:b/>
                <w:bCs/>
                <w:i w:val="0"/>
                <w:iCs w:val="0"/>
                <w:kern w:val="2"/>
                <w:sz w:val="24"/>
                <w:szCs w:val="24"/>
                <w:highlight w:val="none"/>
                <w:vertAlign w:val="baseline"/>
                <w:lang w:val="en-US" w:eastAsia="zh-CN" w:bidi="ar-SA"/>
              </w:rPr>
            </w:pPr>
            <w:r>
              <w:rPr>
                <w:rFonts w:hint="eastAsia" w:ascii="Times New Roman" w:hAnsi="Times New Roman" w:eastAsia="仿宋_GB2312" w:cs="Times New Roman"/>
                <w:b/>
                <w:bCs/>
                <w:i w:val="0"/>
                <w:iCs w:val="0"/>
                <w:kern w:val="2"/>
                <w:sz w:val="24"/>
                <w:szCs w:val="24"/>
                <w:highlight w:val="none"/>
                <w:vertAlign w:val="baseline"/>
                <w:lang w:val="en-US" w:eastAsia="zh-CN" w:bidi="ar-SA"/>
              </w:rPr>
              <w:t>实数融合情况</w:t>
            </w:r>
          </w:p>
        </w:tc>
        <w:tc>
          <w:tcPr>
            <w:tcW w:w="2117" w:type="dxa"/>
            <w:gridSpan w:val="5"/>
            <w:vAlign w:val="center"/>
          </w:tcPr>
          <w:p w14:paraId="251CB11D">
            <w:pPr>
              <w:numPr>
                <w:ilvl w:val="0"/>
                <w:numId w:val="0"/>
              </w:numPr>
              <w:spacing w:beforeLines="0" w:afterLines="0"/>
              <w:ind w:left="0" w:leftChars="0" w:firstLine="0" w:firstLineChars="0"/>
              <w:jc w:val="center"/>
              <w:outlineLvl w:val="0"/>
              <w:rPr>
                <w:rFonts w:hint="eastAsia" w:ascii="Times New Roman" w:hAnsi="Times New Roman" w:eastAsia="仿宋_GB2312"/>
                <w:b/>
                <w:sz w:val="24"/>
                <w:szCs w:val="24"/>
                <w:lang w:val="en-US" w:eastAsia="zh-CN"/>
              </w:rPr>
            </w:pPr>
            <w:r>
              <w:rPr>
                <w:rFonts w:hint="default" w:ascii="Times New Roman" w:hAnsi="Times New Roman" w:eastAsia="仿宋_GB2312"/>
                <w:b/>
                <w:sz w:val="24"/>
                <w:szCs w:val="24"/>
                <w:lang w:val="en-US" w:eastAsia="zh-CN"/>
              </w:rPr>
              <w:t>双千兆网络覆盖率</w:t>
            </w:r>
            <w:r>
              <w:rPr>
                <w:rFonts w:hint="eastAsia" w:ascii="Times New Roman" w:hAnsi="Times New Roman" w:eastAsia="仿宋_GB2312"/>
                <w:b/>
                <w:sz w:val="24"/>
                <w:szCs w:val="24"/>
                <w:lang w:val="en-US" w:eastAsia="zh-CN"/>
              </w:rPr>
              <w:t>（%）</w:t>
            </w:r>
            <w:r>
              <w:rPr>
                <w:rStyle w:val="16"/>
                <w:rFonts w:hint="eastAsia" w:ascii="Times New Roman" w:hAnsi="Times New Roman" w:eastAsia="仿宋_GB2312"/>
                <w:b/>
                <w:sz w:val="24"/>
                <w:szCs w:val="24"/>
                <w:lang w:val="en-US" w:eastAsia="zh-CN"/>
              </w:rPr>
              <w:footnoteReference w:id="6"/>
            </w:r>
          </w:p>
        </w:tc>
        <w:tc>
          <w:tcPr>
            <w:tcW w:w="1507" w:type="dxa"/>
            <w:gridSpan w:val="2"/>
            <w:vAlign w:val="center"/>
          </w:tcPr>
          <w:p w14:paraId="5A80391F">
            <w:pPr>
              <w:numPr>
                <w:ilvl w:val="0"/>
                <w:numId w:val="0"/>
              </w:numPr>
              <w:spacing w:beforeLines="0" w:afterLines="0"/>
              <w:ind w:left="0" w:leftChars="0" w:firstLine="0" w:firstLineChars="0"/>
              <w:jc w:val="center"/>
              <w:outlineLvl w:val="0"/>
              <w:rPr>
                <w:rFonts w:hint="default" w:ascii="Times New Roman" w:hAnsi="Times New Roman" w:eastAsia="仿宋_GB2312" w:cs="Times New Roman"/>
                <w:b w:val="0"/>
                <w:bCs w:val="0"/>
                <w:i w:val="0"/>
                <w:iCs w:val="0"/>
                <w:kern w:val="2"/>
                <w:sz w:val="24"/>
                <w:szCs w:val="24"/>
                <w:highlight w:val="none"/>
                <w:vertAlign w:val="baseline"/>
                <w:lang w:val="en-US" w:eastAsia="zh-CN" w:bidi="ar-SA"/>
              </w:rPr>
            </w:pPr>
          </w:p>
        </w:tc>
        <w:tc>
          <w:tcPr>
            <w:tcW w:w="2160" w:type="dxa"/>
            <w:gridSpan w:val="4"/>
            <w:vAlign w:val="center"/>
          </w:tcPr>
          <w:p w14:paraId="1714A164">
            <w:pPr>
              <w:numPr>
                <w:ilvl w:val="0"/>
                <w:numId w:val="0"/>
              </w:numPr>
              <w:spacing w:beforeLines="0" w:afterLines="0"/>
              <w:ind w:left="0" w:leftChars="0" w:firstLine="0" w:firstLineChars="0"/>
              <w:jc w:val="center"/>
              <w:outlineLvl w:val="0"/>
              <w:rPr>
                <w:rFonts w:hint="eastAsia" w:ascii="Times New Roman" w:hAnsi="Times New Roman" w:eastAsia="仿宋_GB2312" w:cs="Times New Roman"/>
                <w:b w:val="0"/>
                <w:bCs w:val="0"/>
                <w:i w:val="0"/>
                <w:iCs w:val="0"/>
                <w:kern w:val="2"/>
                <w:sz w:val="24"/>
                <w:szCs w:val="24"/>
                <w:highlight w:val="none"/>
                <w:vertAlign w:val="baseline"/>
                <w:lang w:val="en-US" w:eastAsia="zh-CN" w:bidi="ar-SA"/>
              </w:rPr>
            </w:pPr>
            <w:r>
              <w:rPr>
                <w:rFonts w:hint="eastAsia" w:ascii="Times New Roman" w:hAnsi="Times New Roman" w:eastAsia="仿宋_GB2312" w:cs="Times New Roman"/>
                <w:b/>
                <w:bCs/>
                <w:i w:val="0"/>
                <w:iCs w:val="0"/>
                <w:kern w:val="2"/>
                <w:sz w:val="24"/>
                <w:szCs w:val="24"/>
                <w:highlight w:val="none"/>
                <w:vertAlign w:val="baseline"/>
                <w:lang w:val="en-US" w:eastAsia="zh-CN" w:bidi="ar-SA"/>
              </w:rPr>
              <w:t>园区数字化生产性服务应用覆盖规上工业企业比例（%）</w:t>
            </w:r>
            <w:r>
              <w:rPr>
                <w:rStyle w:val="16"/>
                <w:rFonts w:hint="eastAsia" w:ascii="Times New Roman" w:hAnsi="Times New Roman" w:eastAsia="仿宋_GB2312" w:cs="Times New Roman"/>
                <w:b/>
                <w:bCs/>
                <w:i w:val="0"/>
                <w:iCs w:val="0"/>
                <w:kern w:val="2"/>
                <w:sz w:val="24"/>
                <w:szCs w:val="24"/>
                <w:highlight w:val="none"/>
                <w:lang w:val="en-US" w:eastAsia="zh-CN" w:bidi="ar-SA"/>
              </w:rPr>
              <w:footnoteReference w:id="7"/>
            </w:r>
          </w:p>
        </w:tc>
        <w:tc>
          <w:tcPr>
            <w:tcW w:w="1519" w:type="dxa"/>
            <w:gridSpan w:val="3"/>
            <w:vAlign w:val="center"/>
          </w:tcPr>
          <w:p w14:paraId="64469E51">
            <w:pPr>
              <w:numPr>
                <w:ilvl w:val="0"/>
                <w:numId w:val="0"/>
              </w:numPr>
              <w:spacing w:beforeLines="0" w:afterLines="0"/>
              <w:ind w:left="0" w:leftChars="0" w:firstLine="0" w:firstLineChars="0"/>
              <w:jc w:val="center"/>
              <w:outlineLvl w:val="0"/>
              <w:rPr>
                <w:rFonts w:hint="default" w:ascii="Times New Roman" w:hAnsi="Times New Roman" w:eastAsia="仿宋_GB2312" w:cs="Times New Roman"/>
                <w:b w:val="0"/>
                <w:bCs w:val="0"/>
                <w:i w:val="0"/>
                <w:iCs w:val="0"/>
                <w:kern w:val="2"/>
                <w:sz w:val="24"/>
                <w:szCs w:val="24"/>
                <w:highlight w:val="none"/>
                <w:vertAlign w:val="baseline"/>
                <w:lang w:val="en-US" w:eastAsia="zh-CN" w:bidi="ar-SA"/>
              </w:rPr>
            </w:pPr>
          </w:p>
        </w:tc>
      </w:tr>
      <w:tr w14:paraId="4B00E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758" w:type="dxa"/>
            <w:vMerge w:val="continue"/>
            <w:vAlign w:val="center"/>
          </w:tcPr>
          <w:p w14:paraId="0E6C66DE">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0"/>
              <w:rPr>
                <w:rFonts w:hint="eastAsia" w:ascii="Times New Roman" w:hAnsi="Times New Roman" w:eastAsia="仿宋_GB2312" w:cs="Times New Roman"/>
                <w:b/>
                <w:bCs/>
                <w:i w:val="0"/>
                <w:iCs w:val="0"/>
                <w:kern w:val="2"/>
                <w:sz w:val="24"/>
                <w:szCs w:val="24"/>
                <w:highlight w:val="none"/>
                <w:vertAlign w:val="baseline"/>
                <w:lang w:val="en-US" w:eastAsia="zh-CN" w:bidi="ar-SA"/>
              </w:rPr>
            </w:pPr>
          </w:p>
        </w:tc>
        <w:tc>
          <w:tcPr>
            <w:tcW w:w="2117" w:type="dxa"/>
            <w:gridSpan w:val="5"/>
            <w:vAlign w:val="center"/>
          </w:tcPr>
          <w:p w14:paraId="44FBE370">
            <w:pPr>
              <w:numPr>
                <w:ilvl w:val="0"/>
                <w:numId w:val="0"/>
              </w:numPr>
              <w:spacing w:beforeLines="0" w:afterLines="0"/>
              <w:jc w:val="center"/>
              <w:outlineLvl w:val="0"/>
              <w:rPr>
                <w:rFonts w:hint="eastAsia" w:ascii="Times New Roman" w:hAnsi="Times New Roman" w:eastAsia="仿宋_GB2312"/>
                <w:b/>
                <w:sz w:val="24"/>
                <w:szCs w:val="24"/>
                <w:lang w:val="en-US" w:eastAsia="zh-CN"/>
              </w:rPr>
            </w:pPr>
            <w:r>
              <w:rPr>
                <w:rFonts w:hint="eastAsia" w:ascii="Times New Roman" w:hAnsi="Times New Roman" w:eastAsia="仿宋_GB2312"/>
                <w:b/>
                <w:sz w:val="24"/>
                <w:szCs w:val="24"/>
                <w:lang w:val="en-US" w:eastAsia="zh-CN"/>
              </w:rPr>
              <w:t>规模以上工业企业数字化改造率（%）</w:t>
            </w:r>
            <w:r>
              <w:rPr>
                <w:rStyle w:val="16"/>
                <w:rFonts w:hint="eastAsia" w:ascii="Times New Roman" w:hAnsi="Times New Roman" w:eastAsia="仿宋_GB2312"/>
                <w:b/>
                <w:sz w:val="24"/>
                <w:szCs w:val="24"/>
                <w:lang w:val="en-US" w:eastAsia="zh-CN"/>
              </w:rPr>
              <w:footnoteReference w:id="8"/>
            </w:r>
          </w:p>
        </w:tc>
        <w:tc>
          <w:tcPr>
            <w:tcW w:w="1507" w:type="dxa"/>
            <w:gridSpan w:val="2"/>
            <w:vAlign w:val="center"/>
          </w:tcPr>
          <w:p w14:paraId="69E98E32">
            <w:pPr>
              <w:numPr>
                <w:ilvl w:val="0"/>
                <w:numId w:val="0"/>
              </w:numPr>
              <w:spacing w:beforeLines="0" w:afterLines="0"/>
              <w:ind w:left="0" w:leftChars="0" w:firstLine="0" w:firstLineChars="0"/>
              <w:jc w:val="center"/>
              <w:outlineLvl w:val="0"/>
              <w:rPr>
                <w:rFonts w:hint="default" w:ascii="Times New Roman" w:hAnsi="Times New Roman" w:eastAsia="仿宋_GB2312" w:cs="Times New Roman"/>
                <w:b w:val="0"/>
                <w:bCs w:val="0"/>
                <w:i w:val="0"/>
                <w:iCs w:val="0"/>
                <w:kern w:val="2"/>
                <w:sz w:val="24"/>
                <w:szCs w:val="24"/>
                <w:highlight w:val="none"/>
                <w:vertAlign w:val="baseline"/>
                <w:lang w:val="en-US" w:eastAsia="zh-CN" w:bidi="ar-SA"/>
              </w:rPr>
            </w:pPr>
          </w:p>
        </w:tc>
        <w:tc>
          <w:tcPr>
            <w:tcW w:w="2160" w:type="dxa"/>
            <w:gridSpan w:val="4"/>
            <w:vAlign w:val="center"/>
          </w:tcPr>
          <w:p w14:paraId="503B7729">
            <w:pPr>
              <w:numPr>
                <w:ilvl w:val="0"/>
                <w:numId w:val="0"/>
              </w:numPr>
              <w:spacing w:beforeLines="0" w:afterLines="0"/>
              <w:jc w:val="center"/>
              <w:outlineLvl w:val="0"/>
              <w:rPr>
                <w:rFonts w:hint="eastAsia" w:ascii="Times New Roman" w:hAnsi="Times New Roman" w:eastAsia="仿宋_GB2312"/>
                <w:b/>
                <w:sz w:val="24"/>
                <w:szCs w:val="24"/>
                <w:lang w:val="en-US" w:eastAsia="zh-CN"/>
              </w:rPr>
            </w:pPr>
            <w:r>
              <w:rPr>
                <w:rFonts w:hint="eastAsia" w:ascii="Times New Roman" w:hAnsi="Times New Roman" w:eastAsia="仿宋_GB2312"/>
                <w:b/>
                <w:sz w:val="24"/>
                <w:szCs w:val="24"/>
                <w:lang w:val="en-US" w:eastAsia="zh-CN"/>
              </w:rPr>
              <w:t>园区管理服务数智化建设投资额占园区可支配财力比例（%）</w:t>
            </w:r>
            <w:r>
              <w:rPr>
                <w:rStyle w:val="16"/>
                <w:rFonts w:hint="eastAsia" w:ascii="Times New Roman" w:hAnsi="Times New Roman" w:eastAsia="仿宋_GB2312"/>
                <w:b/>
                <w:sz w:val="24"/>
                <w:szCs w:val="24"/>
                <w:lang w:val="en-US" w:eastAsia="zh-CN"/>
              </w:rPr>
              <w:footnoteReference w:id="9"/>
            </w:r>
          </w:p>
        </w:tc>
        <w:tc>
          <w:tcPr>
            <w:tcW w:w="1519" w:type="dxa"/>
            <w:gridSpan w:val="3"/>
            <w:vAlign w:val="center"/>
          </w:tcPr>
          <w:p w14:paraId="3F53D67A">
            <w:pPr>
              <w:numPr>
                <w:ilvl w:val="0"/>
                <w:numId w:val="0"/>
              </w:numPr>
              <w:spacing w:beforeLines="0" w:afterLines="0"/>
              <w:ind w:left="0" w:leftChars="0" w:firstLine="0" w:firstLineChars="0"/>
              <w:jc w:val="center"/>
              <w:outlineLvl w:val="0"/>
              <w:rPr>
                <w:rFonts w:hint="eastAsia" w:ascii="Times New Roman" w:hAnsi="Times New Roman" w:eastAsia="仿宋_GB2312" w:cs="Times New Roman"/>
                <w:b w:val="0"/>
                <w:bCs w:val="0"/>
                <w:i w:val="0"/>
                <w:iCs w:val="0"/>
                <w:kern w:val="2"/>
                <w:sz w:val="24"/>
                <w:szCs w:val="24"/>
                <w:highlight w:val="none"/>
                <w:vertAlign w:val="baseline"/>
                <w:lang w:val="en-US" w:eastAsia="zh-CN" w:bidi="ar-SA"/>
              </w:rPr>
            </w:pPr>
          </w:p>
        </w:tc>
      </w:tr>
      <w:tr w14:paraId="4E138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5" w:hRule="atLeast"/>
        </w:trPr>
        <w:tc>
          <w:tcPr>
            <w:tcW w:w="1758" w:type="dxa"/>
            <w:vMerge w:val="continue"/>
            <w:vAlign w:val="center"/>
          </w:tcPr>
          <w:p w14:paraId="2251EF6A">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0"/>
              <w:rPr>
                <w:rFonts w:hint="default" w:ascii="Times New Roman" w:hAnsi="Times New Roman" w:eastAsia="仿宋_GB2312" w:cs="Times New Roman"/>
                <w:b/>
                <w:bCs/>
                <w:i w:val="0"/>
                <w:iCs w:val="0"/>
                <w:kern w:val="2"/>
                <w:sz w:val="24"/>
                <w:szCs w:val="24"/>
                <w:highlight w:val="none"/>
                <w:vertAlign w:val="baseline"/>
                <w:lang w:val="en-US" w:eastAsia="zh-CN" w:bidi="ar-SA"/>
              </w:rPr>
            </w:pPr>
          </w:p>
        </w:tc>
        <w:tc>
          <w:tcPr>
            <w:tcW w:w="2117" w:type="dxa"/>
            <w:gridSpan w:val="5"/>
            <w:vAlign w:val="center"/>
          </w:tcPr>
          <w:p w14:paraId="757C6560">
            <w:pPr>
              <w:numPr>
                <w:ilvl w:val="0"/>
                <w:numId w:val="0"/>
              </w:numPr>
              <w:spacing w:beforeLines="0" w:afterLines="0"/>
              <w:ind w:left="0" w:leftChars="0" w:firstLine="0" w:firstLineChars="0"/>
              <w:jc w:val="center"/>
              <w:outlineLvl w:val="0"/>
              <w:rPr>
                <w:rFonts w:hint="default" w:ascii="Times New Roman" w:hAnsi="Times New Roman" w:eastAsia="仿宋_GB2312" w:cs="Times New Roman"/>
                <w:b/>
                <w:bCs/>
                <w:kern w:val="2"/>
                <w:sz w:val="24"/>
                <w:szCs w:val="24"/>
                <w:highlight w:val="none"/>
                <w:vertAlign w:val="baseline"/>
                <w:lang w:val="en-US" w:eastAsia="zh-CN" w:bidi="ar-SA"/>
              </w:rPr>
            </w:pPr>
            <w:r>
              <w:rPr>
                <w:rFonts w:hint="eastAsia" w:ascii="Times New Roman" w:hAnsi="Times New Roman" w:eastAsia="仿宋_GB2312" w:cs="Times New Roman"/>
                <w:b/>
                <w:bCs/>
                <w:kern w:val="2"/>
                <w:sz w:val="24"/>
                <w:szCs w:val="24"/>
                <w:highlight w:val="none"/>
                <w:vertAlign w:val="baseline"/>
                <w:lang w:val="en-US" w:eastAsia="zh-CN" w:bidi="ar-SA"/>
              </w:rPr>
              <w:t>数字化管理服务平台建设运行情况</w:t>
            </w:r>
          </w:p>
        </w:tc>
        <w:tc>
          <w:tcPr>
            <w:tcW w:w="5186" w:type="dxa"/>
            <w:gridSpan w:val="9"/>
            <w:vAlign w:val="center"/>
          </w:tcPr>
          <w:p w14:paraId="16BBBF4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both"/>
              <w:textAlignment w:val="auto"/>
              <w:outlineLvl w:val="0"/>
              <w:rPr>
                <w:rFonts w:hint="eastAsia" w:ascii="Times New Roman" w:hAnsi="Times New Roman" w:eastAsia="仿宋_GB2312" w:cs="Times New Roman"/>
                <w:b w:val="0"/>
                <w:bCs w:val="0"/>
                <w:i w:val="0"/>
                <w:iCs w:val="0"/>
                <w:kern w:val="2"/>
                <w:sz w:val="24"/>
                <w:szCs w:val="24"/>
                <w:highlight w:val="none"/>
                <w:vertAlign w:val="baseline"/>
                <w:lang w:val="en-US" w:eastAsia="zh-CN" w:bidi="ar-SA"/>
              </w:rPr>
            </w:pPr>
            <w:r>
              <w:rPr>
                <w:rFonts w:hint="eastAsia" w:ascii="Times New Roman" w:hAnsi="Times New Roman" w:eastAsia="仿宋_GB2312" w:cs="Times New Roman"/>
                <w:b w:val="0"/>
                <w:bCs w:val="0"/>
                <w:i w:val="0"/>
                <w:iCs w:val="0"/>
                <w:kern w:val="2"/>
                <w:sz w:val="24"/>
                <w:szCs w:val="24"/>
                <w:highlight w:val="none"/>
                <w:vertAlign w:val="baseline"/>
                <w:lang w:val="en-US" w:eastAsia="zh-CN" w:bidi="ar-SA"/>
              </w:rPr>
              <w:t>对工业园区建设并应用基于自主创新技术的园区综合管理服务平台的情况进行说明。</w:t>
            </w:r>
          </w:p>
        </w:tc>
      </w:tr>
      <w:tr w14:paraId="49C27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3" w:hRule="atLeast"/>
        </w:trPr>
        <w:tc>
          <w:tcPr>
            <w:tcW w:w="1758" w:type="dxa"/>
            <w:vMerge w:val="continue"/>
            <w:vAlign w:val="center"/>
          </w:tcPr>
          <w:p w14:paraId="316459CE">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0"/>
              <w:rPr>
                <w:rFonts w:hint="default" w:ascii="Times New Roman" w:hAnsi="Times New Roman" w:eastAsia="仿宋_GB2312" w:cs="Times New Roman"/>
                <w:b/>
                <w:bCs/>
                <w:i w:val="0"/>
                <w:iCs w:val="0"/>
                <w:kern w:val="2"/>
                <w:sz w:val="24"/>
                <w:szCs w:val="24"/>
                <w:highlight w:val="none"/>
                <w:vertAlign w:val="baseline"/>
                <w:lang w:val="en-US" w:eastAsia="zh-CN" w:bidi="ar-SA"/>
              </w:rPr>
            </w:pPr>
          </w:p>
        </w:tc>
        <w:tc>
          <w:tcPr>
            <w:tcW w:w="2117" w:type="dxa"/>
            <w:gridSpan w:val="5"/>
            <w:vAlign w:val="center"/>
          </w:tcPr>
          <w:p w14:paraId="58065C18">
            <w:pPr>
              <w:numPr>
                <w:ilvl w:val="0"/>
                <w:numId w:val="0"/>
              </w:numPr>
              <w:spacing w:beforeLines="0" w:afterLines="0"/>
              <w:ind w:left="0" w:leftChars="0" w:firstLine="0" w:firstLineChars="0"/>
              <w:jc w:val="center"/>
              <w:outlineLvl w:val="0"/>
              <w:rPr>
                <w:rFonts w:hint="default" w:ascii="Times New Roman" w:hAnsi="Times New Roman" w:eastAsia="仿宋_GB2312" w:cs="Times New Roman"/>
                <w:b/>
                <w:bCs/>
                <w:kern w:val="2"/>
                <w:sz w:val="24"/>
                <w:szCs w:val="24"/>
                <w:highlight w:val="none"/>
                <w:vertAlign w:val="baseline"/>
                <w:lang w:val="en-US" w:eastAsia="zh-CN" w:bidi="ar-SA"/>
              </w:rPr>
            </w:pPr>
            <w:r>
              <w:rPr>
                <w:rFonts w:hint="eastAsia" w:ascii="Times New Roman" w:hAnsi="Times New Roman" w:eastAsia="仿宋_GB2312" w:cs="Times New Roman"/>
                <w:b/>
                <w:bCs/>
                <w:kern w:val="2"/>
                <w:sz w:val="24"/>
                <w:szCs w:val="24"/>
                <w:highlight w:val="none"/>
                <w:vertAlign w:val="baseline"/>
                <w:lang w:val="en-US" w:eastAsia="zh-CN" w:bidi="ar-SA"/>
              </w:rPr>
              <w:t>高质量数据集构建情况</w:t>
            </w:r>
          </w:p>
        </w:tc>
        <w:tc>
          <w:tcPr>
            <w:tcW w:w="5186" w:type="dxa"/>
            <w:gridSpan w:val="9"/>
            <w:vAlign w:val="center"/>
          </w:tcPr>
          <w:p w14:paraId="0097736B">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both"/>
              <w:textAlignment w:val="auto"/>
              <w:outlineLvl w:val="0"/>
              <w:rPr>
                <w:rFonts w:hint="default" w:ascii="Times New Roman" w:hAnsi="Times New Roman" w:eastAsia="仿宋_GB2312" w:cs="Times New Roman"/>
                <w:b w:val="0"/>
                <w:bCs w:val="0"/>
                <w:i w:val="0"/>
                <w:iCs w:val="0"/>
                <w:kern w:val="2"/>
                <w:sz w:val="24"/>
                <w:szCs w:val="24"/>
                <w:highlight w:val="none"/>
                <w:vertAlign w:val="baseline"/>
                <w:lang w:val="en-US" w:eastAsia="zh-CN" w:bidi="ar-SA"/>
              </w:rPr>
            </w:pPr>
            <w:r>
              <w:rPr>
                <w:rFonts w:hint="eastAsia" w:ascii="Times New Roman" w:hAnsi="Times New Roman" w:eastAsia="仿宋_GB2312" w:cs="Times New Roman"/>
                <w:b w:val="0"/>
                <w:bCs w:val="0"/>
                <w:i w:val="0"/>
                <w:iCs w:val="0"/>
                <w:kern w:val="2"/>
                <w:sz w:val="24"/>
                <w:szCs w:val="24"/>
                <w:highlight w:val="none"/>
                <w:vertAlign w:val="baseline"/>
                <w:lang w:val="en-US" w:eastAsia="zh-CN" w:bidi="ar-SA"/>
              </w:rPr>
              <w:t>对工业园区建立数据治理体系、开展数据分类分级管理、推动各数据主体开放数据资源目录、构建面向行业的高质量数据集等情况进行说明。</w:t>
            </w:r>
          </w:p>
        </w:tc>
      </w:tr>
    </w:tbl>
    <w:p w14:paraId="320A8397">
      <w:pPr>
        <w:pStyle w:val="3"/>
        <w:spacing w:line="240" w:lineRule="auto"/>
        <w:ind w:left="0" w:leftChars="0" w:firstLine="0" w:firstLineChars="0"/>
        <w:rPr>
          <w:rFonts w:hint="default"/>
          <w:sz w:val="10"/>
          <w:szCs w:val="10"/>
          <w:lang w:val="en-US" w:eastAsia="zh-CN"/>
        </w:rPr>
      </w:pPr>
    </w:p>
    <w:sectPr>
      <w:footerReference r:id="rId4" w:type="default"/>
      <w:footerReference r:id="rId5" w:type="even"/>
      <w:pgSz w:w="11906" w:h="16838"/>
      <w:pgMar w:top="2098" w:right="1474" w:bottom="1984" w:left="1587" w:header="851" w:footer="1417" w:gutter="0"/>
      <w:pgBorders>
        <w:top w:val="none" w:sz="0" w:space="0"/>
        <w:left w:val="none" w:sz="0" w:space="0"/>
        <w:bottom w:val="none" w:sz="0" w:space="0"/>
        <w:right w:val="none" w:sz="0" w:space="0"/>
      </w:pgBorders>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西文正文">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中文正文">
    <w:altName w:val="Segoe Print"/>
    <w:panose1 w:val="00000000000000000000"/>
    <w:charset w:val="00"/>
    <w:family w:val="auto"/>
    <w:pitch w:val="default"/>
    <w:sig w:usb0="00000000" w:usb1="00000000" w:usb2="00000000" w:usb3="00000000" w:csb0="00000000" w:csb1="00000000"/>
  </w:font>
  <w:font w:name="方正小标宋简体">
    <w:panose1 w:val="02010601030101010101"/>
    <w:charset w:val="86"/>
    <w:family w:val="script"/>
    <w:pitch w:val="default"/>
    <w:sig w:usb0="00000001" w:usb1="080E0000" w:usb2="00000000" w:usb3="00000000" w:csb0="00040000" w:csb1="00000000"/>
  </w:font>
  <w:font w:name="Wingdings 2">
    <w:panose1 w:val="050201020105070707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966B89">
    <w:pPr>
      <w:pStyle w:val="9"/>
      <w:wordWrap/>
      <w:jc w:val="center"/>
      <w:rPr>
        <w:rFonts w:asciiTheme="minorEastAsia" w:hAnsiTheme="minorEastAsia"/>
        <w:sz w:val="28"/>
      </w:rPr>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960F1F">
                          <w:pPr>
                            <w:pStyle w:val="9"/>
                            <w:wordWrap/>
                            <w:jc w:val="center"/>
                          </w:pPr>
                          <w:r>
                            <w:rPr>
                              <w:rFonts w:asciiTheme="minorEastAsia" w:hAnsiTheme="minorEastAsia"/>
                              <w:sz w:val="28"/>
                            </w:rPr>
                            <w:t xml:space="preserve">— </w:t>
                          </w:r>
                          <w:sdt>
                            <w:sdtPr>
                              <w:rPr>
                                <w:rFonts w:asciiTheme="minorEastAsia" w:hAnsiTheme="minorEastAsia"/>
                                <w:sz w:val="28"/>
                              </w:rPr>
                              <w:id w:val="1976110093"/>
                              <w:docPartObj>
                                <w:docPartGallery w:val="autotext"/>
                              </w:docPartObj>
                            </w:sdtPr>
                            <w:sdtEndPr>
                              <w:rPr>
                                <w:rFonts w:asciiTheme="minorEastAsia" w:hAnsiTheme="minorEastAsia"/>
                                <w:sz w:val="28"/>
                              </w:rPr>
                            </w:sdtEndPr>
                            <w:sdtContent>
                              <w:r>
                                <w:rPr>
                                  <w:rFonts w:asciiTheme="minorEastAsia" w:hAnsiTheme="minorEastAsia"/>
                                  <w:sz w:val="28"/>
                                </w:rPr>
                                <w:fldChar w:fldCharType="begin"/>
                              </w:r>
                              <w:r>
                                <w:rPr>
                                  <w:rFonts w:asciiTheme="minorEastAsia" w:hAnsiTheme="minorEastAsia"/>
                                  <w:sz w:val="28"/>
                                </w:rPr>
                                <w:instrText xml:space="preserve">PAGE   \* MERGEFORMAT</w:instrText>
                              </w:r>
                              <w:r>
                                <w:rPr>
                                  <w:rFonts w:asciiTheme="minorEastAsia" w:hAnsiTheme="minorEastAsia"/>
                                  <w:sz w:val="28"/>
                                </w:rPr>
                                <w:fldChar w:fldCharType="separate"/>
                              </w:r>
                              <w:r>
                                <w:rPr>
                                  <w:rFonts w:asciiTheme="minorEastAsia" w:hAnsiTheme="minorEastAsia"/>
                                  <w:sz w:val="28"/>
                                  <w:lang w:val="zh-CN"/>
                                </w:rPr>
                                <w:t>1</w:t>
                              </w:r>
                              <w:r>
                                <w:rPr>
                                  <w:rFonts w:asciiTheme="minorEastAsia" w:hAnsiTheme="minorEastAsia"/>
                                  <w:sz w:val="28"/>
                                </w:rPr>
                                <w:fldChar w:fldCharType="end"/>
                              </w:r>
                              <w:r>
                                <w:rPr>
                                  <w:rFonts w:asciiTheme="minorEastAsia" w:hAnsiTheme="minorEastAsia"/>
                                  <w:sz w:val="28"/>
                                </w:rPr>
                                <w:t xml:space="preserve"> —  </w:t>
                              </w:r>
                            </w:sdtContent>
                          </w:sdt>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6960F1F">
                    <w:pPr>
                      <w:pStyle w:val="9"/>
                      <w:wordWrap/>
                      <w:jc w:val="center"/>
                    </w:pPr>
                    <w:r>
                      <w:rPr>
                        <w:rFonts w:asciiTheme="minorEastAsia" w:hAnsiTheme="minorEastAsia"/>
                        <w:sz w:val="28"/>
                      </w:rPr>
                      <w:t xml:space="preserve">— </w:t>
                    </w:r>
                    <w:sdt>
                      <w:sdtPr>
                        <w:rPr>
                          <w:rFonts w:asciiTheme="minorEastAsia" w:hAnsiTheme="minorEastAsia"/>
                          <w:sz w:val="28"/>
                        </w:rPr>
                        <w:id w:val="1976110093"/>
                        <w:docPartObj>
                          <w:docPartGallery w:val="autotext"/>
                        </w:docPartObj>
                      </w:sdtPr>
                      <w:sdtEndPr>
                        <w:rPr>
                          <w:rFonts w:asciiTheme="minorEastAsia" w:hAnsiTheme="minorEastAsia"/>
                          <w:sz w:val="28"/>
                        </w:rPr>
                      </w:sdtEndPr>
                      <w:sdtContent>
                        <w:r>
                          <w:rPr>
                            <w:rFonts w:asciiTheme="minorEastAsia" w:hAnsiTheme="minorEastAsia"/>
                            <w:sz w:val="28"/>
                          </w:rPr>
                          <w:fldChar w:fldCharType="begin"/>
                        </w:r>
                        <w:r>
                          <w:rPr>
                            <w:rFonts w:asciiTheme="minorEastAsia" w:hAnsiTheme="minorEastAsia"/>
                            <w:sz w:val="28"/>
                          </w:rPr>
                          <w:instrText xml:space="preserve">PAGE   \* MERGEFORMAT</w:instrText>
                        </w:r>
                        <w:r>
                          <w:rPr>
                            <w:rFonts w:asciiTheme="minorEastAsia" w:hAnsiTheme="minorEastAsia"/>
                            <w:sz w:val="28"/>
                          </w:rPr>
                          <w:fldChar w:fldCharType="separate"/>
                        </w:r>
                        <w:r>
                          <w:rPr>
                            <w:rFonts w:asciiTheme="minorEastAsia" w:hAnsiTheme="minorEastAsia"/>
                            <w:sz w:val="28"/>
                            <w:lang w:val="zh-CN"/>
                          </w:rPr>
                          <w:t>1</w:t>
                        </w:r>
                        <w:r>
                          <w:rPr>
                            <w:rFonts w:asciiTheme="minorEastAsia" w:hAnsiTheme="minorEastAsia"/>
                            <w:sz w:val="28"/>
                          </w:rPr>
                          <w:fldChar w:fldCharType="end"/>
                        </w:r>
                        <w:r>
                          <w:rPr>
                            <w:rFonts w:asciiTheme="minorEastAsia" w:hAnsiTheme="minorEastAsia"/>
                            <w:sz w:val="28"/>
                          </w:rPr>
                          <w:t xml:space="preserve"> —  </w:t>
                        </w:r>
                      </w:sdtContent>
                    </w:sdt>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A9C94B">
    <w:pPr>
      <w:pStyle w:val="9"/>
      <w:ind w:firstLine="280" w:firstLineChars="100"/>
      <w:rPr>
        <w:rFonts w:asciiTheme="minorEastAsia" w:hAnsiTheme="minorEastAsia"/>
        <w:sz w:val="28"/>
      </w:rPr>
    </w:pPr>
    <w:r>
      <w:rPr>
        <w:sz w:val="2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B9E93BB">
                          <w:pPr>
                            <w:pStyle w:val="9"/>
                            <w:ind w:firstLine="280" w:firstLineChars="100"/>
                          </w:pPr>
                          <w:r>
                            <w:rPr>
                              <w:rFonts w:asciiTheme="minorEastAsia" w:hAnsiTheme="minorEastAsia"/>
                              <w:sz w:val="28"/>
                            </w:rPr>
                            <w:t xml:space="preserve">— </w:t>
                          </w:r>
                          <w:sdt>
                            <w:sdtPr>
                              <w:rPr>
                                <w:rFonts w:asciiTheme="minorEastAsia" w:hAnsiTheme="minorEastAsia"/>
                                <w:sz w:val="28"/>
                              </w:rPr>
                              <w:id w:val="1710607273"/>
                              <w:docPartObj>
                                <w:docPartGallery w:val="autotext"/>
                              </w:docPartObj>
                            </w:sdtPr>
                            <w:sdtEndPr>
                              <w:rPr>
                                <w:rFonts w:asciiTheme="minorEastAsia" w:hAnsiTheme="minorEastAsia"/>
                                <w:sz w:val="28"/>
                              </w:rPr>
                            </w:sdtEndPr>
                            <w:sdtContent>
                              <w:r>
                                <w:rPr>
                                  <w:rFonts w:asciiTheme="minorEastAsia" w:hAnsiTheme="minorEastAsia"/>
                                  <w:sz w:val="28"/>
                                </w:rPr>
                                <w:fldChar w:fldCharType="begin"/>
                              </w:r>
                              <w:r>
                                <w:rPr>
                                  <w:rFonts w:asciiTheme="minorEastAsia" w:hAnsiTheme="minorEastAsia"/>
                                  <w:sz w:val="28"/>
                                </w:rPr>
                                <w:instrText xml:space="preserve">PAGE   \* MERGEFORMAT</w:instrText>
                              </w:r>
                              <w:r>
                                <w:rPr>
                                  <w:rFonts w:asciiTheme="minorEastAsia" w:hAnsiTheme="minorEastAsia"/>
                                  <w:sz w:val="28"/>
                                </w:rPr>
                                <w:fldChar w:fldCharType="separate"/>
                              </w:r>
                              <w:r>
                                <w:rPr>
                                  <w:rFonts w:asciiTheme="minorEastAsia" w:hAnsiTheme="minorEastAsia"/>
                                  <w:sz w:val="28"/>
                                  <w:lang w:val="zh-CN"/>
                                </w:rPr>
                                <w:t>2</w:t>
                              </w:r>
                              <w:r>
                                <w:rPr>
                                  <w:rFonts w:asciiTheme="minorEastAsia" w:hAnsiTheme="minorEastAsia"/>
                                  <w:sz w:val="28"/>
                                </w:rPr>
                                <w:fldChar w:fldCharType="end"/>
                              </w:r>
                              <w:r>
                                <w:rPr>
                                  <w:rFonts w:asciiTheme="minorEastAsia" w:hAnsiTheme="minorEastAsia"/>
                                  <w:sz w:val="28"/>
                                </w:rPr>
                                <w:t xml:space="preserve"> —</w:t>
                              </w:r>
                            </w:sdtContent>
                          </w:sdt>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5B9E93BB">
                    <w:pPr>
                      <w:pStyle w:val="9"/>
                      <w:ind w:firstLine="280" w:firstLineChars="100"/>
                    </w:pPr>
                    <w:r>
                      <w:rPr>
                        <w:rFonts w:asciiTheme="minorEastAsia" w:hAnsiTheme="minorEastAsia"/>
                        <w:sz w:val="28"/>
                      </w:rPr>
                      <w:t xml:space="preserve">— </w:t>
                    </w:r>
                    <w:sdt>
                      <w:sdtPr>
                        <w:rPr>
                          <w:rFonts w:asciiTheme="minorEastAsia" w:hAnsiTheme="minorEastAsia"/>
                          <w:sz w:val="28"/>
                        </w:rPr>
                        <w:id w:val="1710607273"/>
                        <w:docPartObj>
                          <w:docPartGallery w:val="autotext"/>
                        </w:docPartObj>
                      </w:sdtPr>
                      <w:sdtEndPr>
                        <w:rPr>
                          <w:rFonts w:asciiTheme="minorEastAsia" w:hAnsiTheme="minorEastAsia"/>
                          <w:sz w:val="28"/>
                        </w:rPr>
                      </w:sdtEndPr>
                      <w:sdtContent>
                        <w:r>
                          <w:rPr>
                            <w:rFonts w:asciiTheme="minorEastAsia" w:hAnsiTheme="minorEastAsia"/>
                            <w:sz w:val="28"/>
                          </w:rPr>
                          <w:fldChar w:fldCharType="begin"/>
                        </w:r>
                        <w:r>
                          <w:rPr>
                            <w:rFonts w:asciiTheme="minorEastAsia" w:hAnsiTheme="minorEastAsia"/>
                            <w:sz w:val="28"/>
                          </w:rPr>
                          <w:instrText xml:space="preserve">PAGE   \* MERGEFORMAT</w:instrText>
                        </w:r>
                        <w:r>
                          <w:rPr>
                            <w:rFonts w:asciiTheme="minorEastAsia" w:hAnsiTheme="minorEastAsia"/>
                            <w:sz w:val="28"/>
                          </w:rPr>
                          <w:fldChar w:fldCharType="separate"/>
                        </w:r>
                        <w:r>
                          <w:rPr>
                            <w:rFonts w:asciiTheme="minorEastAsia" w:hAnsiTheme="minorEastAsia"/>
                            <w:sz w:val="28"/>
                            <w:lang w:val="zh-CN"/>
                          </w:rPr>
                          <w:t>2</w:t>
                        </w:r>
                        <w:r>
                          <w:rPr>
                            <w:rFonts w:asciiTheme="minorEastAsia" w:hAnsiTheme="minorEastAsia"/>
                            <w:sz w:val="28"/>
                          </w:rPr>
                          <w:fldChar w:fldCharType="end"/>
                        </w:r>
                        <w:r>
                          <w:rPr>
                            <w:rFonts w:asciiTheme="minorEastAsia" w:hAnsiTheme="minorEastAsia"/>
                            <w:sz w:val="28"/>
                          </w:rPr>
                          <w:t xml:space="preserve"> —</w:t>
                        </w:r>
                      </w:sdtContent>
                    </w:sdt>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0">
    <w:p>
      <w:r>
        <w:separator/>
      </w:r>
    </w:p>
  </w:footnote>
  <w:footnote w:type="continuationSeparator" w:id="21">
    <w:p>
      <w:r>
        <w:continuationSeparator/>
      </w:r>
    </w:p>
  </w:footnote>
  <w:footnote w:id="0">
    <w:p w14:paraId="78AFA64A">
      <w:pPr>
        <w:pStyle w:val="11"/>
        <w:snapToGrid w:val="0"/>
        <w:rPr>
          <w:rFonts w:hint="default" w:eastAsiaTheme="minorEastAsia"/>
          <w:lang w:val="en-US" w:eastAsia="zh-CN"/>
        </w:rPr>
      </w:pPr>
      <w:r>
        <w:rPr>
          <w:rStyle w:val="16"/>
        </w:rPr>
        <w:footnoteRef/>
      </w:r>
      <w:r>
        <w:t xml:space="preserve"> </w:t>
      </w:r>
      <w:r>
        <w:rPr>
          <w:rFonts w:hint="eastAsia"/>
          <w:lang w:val="en-US" w:eastAsia="zh-CN"/>
        </w:rPr>
        <w:t>规范</w:t>
      </w:r>
      <w:r>
        <w:rPr>
          <w:rFonts w:hint="eastAsia"/>
        </w:rPr>
        <w:t>填写</w:t>
      </w:r>
      <w:r>
        <w:rPr>
          <w:rFonts w:hint="eastAsia"/>
          <w:lang w:val="en-US" w:eastAsia="zh-CN"/>
        </w:rPr>
        <w:t>工业园区全称。</w:t>
      </w:r>
    </w:p>
  </w:footnote>
  <w:footnote w:id="1">
    <w:p w14:paraId="693ACCE7">
      <w:pPr>
        <w:pStyle w:val="11"/>
        <w:snapToGrid w:val="0"/>
        <w:rPr>
          <w:rFonts w:hint="default" w:ascii="Times New Roman" w:hAnsi="Times New Roman" w:cs="Times New Roman" w:eastAsiaTheme="minorEastAsia"/>
          <w:lang w:val="en-US" w:eastAsia="zh-CN"/>
        </w:rPr>
      </w:pPr>
      <w:r>
        <w:rPr>
          <w:rStyle w:val="16"/>
          <w:rFonts w:hint="default" w:ascii="Times New Roman" w:hAnsi="Times New Roman" w:cs="Times New Roman"/>
        </w:rPr>
        <w:footnoteRef/>
      </w:r>
      <w:r>
        <w:rPr>
          <w:rFonts w:hint="default" w:ascii="Times New Roman" w:hAnsi="Times New Roman" w:cs="Times New Roman"/>
        </w:rPr>
        <w:t xml:space="preserve"> </w:t>
      </w:r>
      <w:r>
        <w:rPr>
          <w:rFonts w:hint="default" w:ascii="Times New Roman" w:hAnsi="Times New Roman" w:cs="Times New Roman"/>
          <w:lang w:val="en-US" w:eastAsia="zh-CN"/>
        </w:rPr>
        <w:t>根据工业园区产业发展实际情况，</w:t>
      </w:r>
      <w:r>
        <w:rPr>
          <w:rFonts w:hint="eastAsia" w:ascii="Times New Roman" w:hAnsi="Times New Roman" w:cs="Times New Roman"/>
          <w:lang w:val="en-US" w:eastAsia="zh-CN"/>
        </w:rPr>
        <w:t>填写</w:t>
      </w:r>
      <w:r>
        <w:rPr>
          <w:rFonts w:hint="default" w:ascii="Times New Roman" w:hAnsi="Times New Roman" w:cs="Times New Roman"/>
          <w:lang w:val="en-US" w:eastAsia="zh-CN"/>
        </w:rPr>
        <w:t>1-3个主导产业</w:t>
      </w:r>
      <w:r>
        <w:rPr>
          <w:rFonts w:hint="eastAsia" w:ascii="Times New Roman" w:hAnsi="Times New Roman" w:cs="Times New Roman"/>
          <w:lang w:val="en-US" w:eastAsia="zh-CN"/>
        </w:rPr>
        <w:t>，原则上主导产业属于制造业和相关生产性服务业</w:t>
      </w:r>
      <w:r>
        <w:rPr>
          <w:rFonts w:hint="default" w:ascii="Times New Roman" w:hAnsi="Times New Roman" w:cs="Times New Roman"/>
          <w:lang w:val="en-US" w:eastAsia="zh-CN"/>
        </w:rPr>
        <w:t>。</w:t>
      </w:r>
    </w:p>
  </w:footnote>
  <w:footnote w:id="2">
    <w:p w14:paraId="06087A0D">
      <w:pPr>
        <w:pStyle w:val="11"/>
        <w:snapToGrid w:val="0"/>
        <w:rPr>
          <w:rFonts w:hint="default" w:ascii="Times New Roman" w:hAnsi="Times New Roman" w:cs="Times New Roman"/>
        </w:rPr>
      </w:pPr>
      <w:r>
        <w:rPr>
          <w:rStyle w:val="16"/>
          <w:rFonts w:hint="default" w:ascii="Times New Roman" w:hAnsi="Times New Roman" w:cs="Times New Roman"/>
        </w:rPr>
        <w:footnoteRef/>
      </w:r>
      <w:r>
        <w:rPr>
          <w:rFonts w:hint="default" w:ascii="Times New Roman" w:hAnsi="Times New Roman" w:cs="Times New Roman"/>
        </w:rPr>
        <w:t xml:space="preserve"> 园区全口径增加值占所在城市地区生产总值比重（%）=园区全口径增加值/所在城市（或区）的GDP×100%</w:t>
      </w:r>
    </w:p>
  </w:footnote>
  <w:footnote w:id="3">
    <w:p w14:paraId="4188726B">
      <w:pPr>
        <w:pStyle w:val="11"/>
        <w:snapToGrid w:val="0"/>
        <w:rPr>
          <w:rFonts w:hint="default" w:ascii="Times New Roman" w:hAnsi="Times New Roman" w:cs="Times New Roman" w:eastAsiaTheme="minorEastAsia"/>
          <w:lang w:val="en-US" w:eastAsia="zh-CN"/>
        </w:rPr>
      </w:pPr>
      <w:r>
        <w:rPr>
          <w:rStyle w:val="16"/>
          <w:rFonts w:hint="default" w:ascii="Times New Roman" w:hAnsi="Times New Roman" w:cs="Times New Roman"/>
        </w:rPr>
        <w:footnoteRef/>
      </w:r>
      <w:r>
        <w:rPr>
          <w:rFonts w:hint="default" w:ascii="Times New Roman" w:hAnsi="Times New Roman" w:cs="Times New Roman"/>
        </w:rPr>
        <w:t xml:space="preserve"> 亩均税收（万元/亩‌）</w:t>
      </w:r>
      <w:r>
        <w:rPr>
          <w:rFonts w:hint="default" w:ascii="Times New Roman" w:hAnsi="Times New Roman" w:cs="Times New Roman"/>
          <w:lang w:val="en-US" w:eastAsia="zh-CN"/>
        </w:rPr>
        <w:t>=企业实缴税金/实际</w:t>
      </w:r>
      <w:r>
        <w:rPr>
          <w:rFonts w:hint="eastAsia" w:ascii="Times New Roman" w:hAnsi="Times New Roman" w:cs="Times New Roman"/>
          <w:lang w:val="en-US" w:eastAsia="zh-CN"/>
        </w:rPr>
        <w:t>开发</w:t>
      </w:r>
      <w:r>
        <w:rPr>
          <w:rFonts w:hint="default" w:ascii="Times New Roman" w:hAnsi="Times New Roman" w:cs="Times New Roman"/>
          <w:lang w:val="en-US" w:eastAsia="zh-CN"/>
        </w:rPr>
        <w:t>面积</w:t>
      </w:r>
    </w:p>
  </w:footnote>
  <w:footnote w:id="4">
    <w:p w14:paraId="56006ECB">
      <w:pPr>
        <w:pStyle w:val="11"/>
        <w:spacing w:beforeLines="0" w:afterLines="0"/>
        <w:rPr>
          <w:rFonts w:hint="default" w:ascii="Times New Roman" w:hAnsi="Times New Roman" w:cs="Times New Roman"/>
          <w:sz w:val="18"/>
          <w:szCs w:val="22"/>
        </w:rPr>
      </w:pPr>
      <w:r>
        <w:rPr>
          <w:rStyle w:val="16"/>
          <w:rFonts w:hint="default" w:ascii="Times New Roman" w:hAnsi="Times New Roman" w:cs="Times New Roman"/>
          <w:sz w:val="18"/>
          <w:szCs w:val="22"/>
        </w:rPr>
        <w:footnoteRef/>
      </w:r>
      <w:r>
        <w:rPr>
          <w:rFonts w:hint="default" w:ascii="Times New Roman" w:hAnsi="Times New Roman" w:cs="Times New Roman"/>
          <w:sz w:val="18"/>
          <w:szCs w:val="22"/>
        </w:rPr>
        <w:t xml:space="preserve"> 工业用地综合容积率（单位：无）=工矿仓储用地上的总建筑面积/工矿仓储用地面积</w:t>
      </w:r>
    </w:p>
  </w:footnote>
  <w:footnote w:id="5">
    <w:p w14:paraId="4D812D24">
      <w:pPr>
        <w:pStyle w:val="11"/>
        <w:snapToGrid w:val="0"/>
        <w:rPr>
          <w:rFonts w:hint="default" w:ascii="Times New Roman" w:hAnsi="Times New Roman" w:cs="Times New Roman" w:eastAsiaTheme="minorEastAsia"/>
          <w:lang w:val="en-US" w:eastAsia="zh-CN"/>
        </w:rPr>
      </w:pPr>
      <w:r>
        <w:rPr>
          <w:rStyle w:val="16"/>
          <w:rFonts w:hint="default" w:ascii="Times New Roman" w:hAnsi="Times New Roman" w:cs="Times New Roman"/>
        </w:rPr>
        <w:footnoteRef/>
      </w:r>
      <w:r>
        <w:rPr>
          <w:rFonts w:hint="default" w:ascii="Times New Roman" w:hAnsi="Times New Roman" w:cs="Times New Roman"/>
        </w:rPr>
        <w:t xml:space="preserve"> </w:t>
      </w:r>
      <w:r>
        <w:rPr>
          <w:rFonts w:hint="default" w:ascii="Times New Roman" w:hAnsi="Times New Roman" w:cs="Times New Roman"/>
          <w:lang w:val="en-US" w:eastAsia="zh-CN"/>
        </w:rPr>
        <w:t>除“全部企业数量”外，其余各类企业需分别提供企业清单进行佐证，清单至少包括</w:t>
      </w:r>
      <w:r>
        <w:rPr>
          <w:rFonts w:hint="eastAsia" w:ascii="Times New Roman" w:hAnsi="Times New Roman" w:cs="Times New Roman"/>
          <w:lang w:val="en-US" w:eastAsia="zh-CN"/>
        </w:rPr>
        <w:t>优质企业类别、</w:t>
      </w:r>
      <w:r>
        <w:rPr>
          <w:rFonts w:hint="default" w:ascii="Times New Roman" w:hAnsi="Times New Roman" w:cs="Times New Roman"/>
          <w:lang w:val="en-US" w:eastAsia="zh-CN"/>
        </w:rPr>
        <w:t>企业名称、行业分类等信息</w:t>
      </w:r>
    </w:p>
  </w:footnote>
  <w:footnote w:id="6">
    <w:p w14:paraId="631753ED">
      <w:pPr>
        <w:pStyle w:val="11"/>
        <w:snapToGrid w:val="0"/>
        <w:rPr>
          <w:rFonts w:hint="default" w:ascii="Times New Roman" w:hAnsi="Times New Roman" w:cs="Times New Roman" w:eastAsiaTheme="minorEastAsia"/>
          <w:lang w:val="en-US" w:eastAsia="zh-CN"/>
        </w:rPr>
      </w:pPr>
      <w:r>
        <w:rPr>
          <w:rStyle w:val="16"/>
          <w:rFonts w:hint="default" w:ascii="Times New Roman" w:hAnsi="Times New Roman" w:cs="Times New Roman"/>
        </w:rPr>
        <w:footnoteRef/>
      </w:r>
      <w:r>
        <w:rPr>
          <w:rFonts w:hint="default" w:ascii="Times New Roman" w:hAnsi="Times New Roman" w:cs="Times New Roman"/>
        </w:rPr>
        <w:t xml:space="preserve"> 双千兆网络覆盖率（%）</w:t>
      </w:r>
      <w:r>
        <w:rPr>
          <w:rFonts w:hint="default" w:ascii="Times New Roman" w:hAnsi="Times New Roman" w:cs="Times New Roman"/>
          <w:lang w:val="en-US" w:eastAsia="zh-CN"/>
        </w:rPr>
        <w:t>=园区内双千兆网络覆盖的企业数量/园区内企业数×100%</w:t>
      </w:r>
    </w:p>
  </w:footnote>
  <w:footnote w:id="7">
    <w:p w14:paraId="40135DCB">
      <w:pPr>
        <w:pStyle w:val="11"/>
        <w:snapToGrid w:val="0"/>
        <w:rPr>
          <w:rFonts w:hint="eastAsia" w:ascii="Times New Roman" w:hAnsi="Times New Roman" w:cs="Times New Roman" w:eastAsiaTheme="minorEastAsia"/>
          <w:lang w:eastAsia="zh-CN"/>
        </w:rPr>
      </w:pPr>
      <w:r>
        <w:rPr>
          <w:rStyle w:val="16"/>
          <w:rFonts w:ascii="Times New Roman" w:hAnsi="Times New Roman" w:cs="Times New Roman"/>
        </w:rPr>
        <w:footnoteRef/>
      </w:r>
      <w:r>
        <w:rPr>
          <w:rFonts w:ascii="Times New Roman" w:hAnsi="Times New Roman" w:cs="Times New Roman"/>
        </w:rPr>
        <w:t xml:space="preserve"> </w:t>
      </w:r>
      <w:r>
        <w:rPr>
          <w:rFonts w:hint="default" w:ascii="Times New Roman" w:hAnsi="Times New Roman" w:cs="Times New Roman"/>
        </w:rPr>
        <w:t>园区数字化生产性服务应用覆盖规上工业企业比例（%）</w:t>
      </w:r>
      <w:r>
        <w:rPr>
          <w:rFonts w:hint="default" w:ascii="Times New Roman" w:hAnsi="Times New Roman" w:cs="Times New Roman"/>
          <w:lang w:val="en-US" w:eastAsia="zh-CN"/>
        </w:rPr>
        <w:t>=</w:t>
      </w:r>
      <w:r>
        <w:rPr>
          <w:rFonts w:hint="default" w:ascii="Times New Roman" w:hAnsi="Times New Roman" w:cs="Times New Roman"/>
        </w:rPr>
        <w:t>园区内数字化生产性服务覆盖规上工业企业数/园区规上工业企业数量×100%</w:t>
      </w:r>
      <w:r>
        <w:rPr>
          <w:rFonts w:hint="eastAsia" w:ascii="Times New Roman" w:hAnsi="Times New Roman" w:cs="Times New Roman"/>
          <w:lang w:eastAsia="zh-CN"/>
        </w:rPr>
        <w:t>，其中，生产性服务业参考国家统计局《生产性服务业统计分类（2019）》，可包含协同研发、共享制造、共享仓储、集采集销、数字金融等</w:t>
      </w:r>
    </w:p>
  </w:footnote>
  <w:footnote w:id="8">
    <w:p w14:paraId="6498FBE4">
      <w:pPr>
        <w:pStyle w:val="11"/>
        <w:snapToGrid w:val="0"/>
        <w:rPr>
          <w:rFonts w:hint="default" w:ascii="Times New Roman" w:hAnsi="Times New Roman" w:cs="Times New Roman" w:eastAsiaTheme="minorEastAsia"/>
          <w:lang w:val="en-US" w:eastAsia="zh-CN"/>
        </w:rPr>
      </w:pPr>
      <w:r>
        <w:rPr>
          <w:rStyle w:val="16"/>
          <w:rFonts w:ascii="Times New Roman" w:hAnsi="Times New Roman" w:cs="Times New Roman"/>
        </w:rPr>
        <w:footnoteRef/>
      </w:r>
      <w:r>
        <w:rPr>
          <w:rFonts w:ascii="Times New Roman" w:hAnsi="Times New Roman" w:cs="Times New Roman"/>
        </w:rPr>
        <w:t xml:space="preserve"> </w:t>
      </w:r>
      <w:r>
        <w:rPr>
          <w:rFonts w:hint="default" w:ascii="Times New Roman" w:hAnsi="Times New Roman" w:cs="Times New Roman"/>
        </w:rPr>
        <w:t>规模以上工业企业数字化改造率（%）</w:t>
      </w:r>
      <w:r>
        <w:rPr>
          <w:rFonts w:hint="default" w:ascii="Times New Roman" w:hAnsi="Times New Roman" w:cs="Times New Roman"/>
          <w:lang w:val="en-US" w:eastAsia="zh-CN"/>
        </w:rPr>
        <w:t>=园区内完成数字化改造的规模以上工业企业数量/园区规模以上工业企业数量×100%</w:t>
      </w:r>
      <w:r>
        <w:rPr>
          <w:rFonts w:hint="eastAsia" w:ascii="Times New Roman" w:hAnsi="Times New Roman" w:cs="Times New Roman"/>
          <w:lang w:val="en-US" w:eastAsia="zh-CN"/>
        </w:rPr>
        <w:t>，其中，完成数字化改造是指依据工业和信息化部制造业数字化综合信息服务平台开展制造业数字化转型评估，评估报告中能力水平达L2级及以上</w:t>
      </w:r>
    </w:p>
  </w:footnote>
  <w:footnote w:id="9">
    <w:p w14:paraId="01B6C659">
      <w:pPr>
        <w:pStyle w:val="11"/>
        <w:snapToGrid w:val="0"/>
        <w:rPr>
          <w:rFonts w:hint="default" w:ascii="Times New Roman" w:hAnsi="Times New Roman" w:cs="Times New Roman" w:eastAsiaTheme="minorEastAsia"/>
          <w:lang w:val="en-US" w:eastAsia="zh-CN"/>
        </w:rPr>
      </w:pPr>
      <w:r>
        <w:rPr>
          <w:rStyle w:val="16"/>
          <w:rFonts w:ascii="Times New Roman" w:hAnsi="Times New Roman" w:cs="Times New Roman"/>
        </w:rPr>
        <w:footnoteRef/>
      </w:r>
      <w:r>
        <w:rPr>
          <w:rFonts w:ascii="Times New Roman" w:hAnsi="Times New Roman" w:cs="Times New Roman"/>
        </w:rPr>
        <w:t xml:space="preserve"> </w:t>
      </w:r>
      <w:r>
        <w:rPr>
          <w:rFonts w:hint="default" w:ascii="Times New Roman" w:hAnsi="Times New Roman" w:cs="Times New Roman"/>
        </w:rPr>
        <w:t>园区管理服务数智化建设投资额占园区可支配财力比例（%）</w:t>
      </w:r>
      <w:r>
        <w:rPr>
          <w:rFonts w:hint="default" w:ascii="Times New Roman" w:hAnsi="Times New Roman" w:cs="Times New Roman"/>
          <w:lang w:val="en-US" w:eastAsia="zh-CN"/>
        </w:rPr>
        <w:t>=园区管理服务数智化建设投资额/园区可支配财力×100%，其中，建设投资方和财力提供方均为园区管理和运营机构，不涉及园区企业</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8C84AAA"/>
    <w:multiLevelType w:val="singleLevel"/>
    <w:tmpl w:val="C8C84AAA"/>
    <w:lvl w:ilvl="0" w:tentative="0">
      <w:start w:val="1"/>
      <w:numFmt w:val="decimal"/>
      <w:suff w:val="space"/>
      <w:lvlText w:val="%1."/>
      <w:lvlJc w:val="left"/>
      <w:rPr>
        <w:rFonts w:hint="default"/>
        <w:b w:val="0"/>
        <w:bCs w:val="0"/>
      </w:rPr>
    </w:lvl>
  </w:abstractNum>
  <w:abstractNum w:abstractNumId="1">
    <w:nsid w:val="2CEC31E3"/>
    <w:multiLevelType w:val="singleLevel"/>
    <w:tmpl w:val="2CEC31E3"/>
    <w:lvl w:ilvl="0" w:tentative="0">
      <w:start w:val="1"/>
      <w:numFmt w:val="decimal"/>
      <w:suff w:val="space"/>
      <w:lvlText w:val="%1."/>
      <w:lvlJc w:val="left"/>
    </w:lvl>
  </w:abstractNum>
  <w:abstractNum w:abstractNumId="2">
    <w:nsid w:val="585B72EC"/>
    <w:multiLevelType w:val="multilevel"/>
    <w:tmpl w:val="585B72EC"/>
    <w:lvl w:ilvl="0" w:tentative="0">
      <w:start w:val="1"/>
      <w:numFmt w:val="chineseCountingThousand"/>
      <w:pStyle w:val="2"/>
      <w:suff w:val="nothing"/>
      <w:lvlText w:val="%1、"/>
      <w:lvlJc w:val="left"/>
      <w:pPr>
        <w:ind w:left="0" w:firstLine="0"/>
      </w:pPr>
      <w:rPr>
        <w:rFonts w:hint="eastAsia"/>
      </w:rPr>
    </w:lvl>
    <w:lvl w:ilvl="1" w:tentative="0">
      <w:start w:val="1"/>
      <w:numFmt w:val="chineseCountingThousand"/>
      <w:pStyle w:val="4"/>
      <w:suff w:val="nothing"/>
      <w:lvlText w:val="（%2）"/>
      <w:lvlJc w:val="left"/>
      <w:pPr>
        <w:ind w:left="0" w:firstLine="0"/>
      </w:pPr>
      <w:rPr>
        <w:rFonts w:hint="eastAsia"/>
      </w:rPr>
    </w:lvl>
    <w:lvl w:ilvl="2" w:tentative="0">
      <w:start w:val="1"/>
      <w:numFmt w:val="decimal"/>
      <w:pStyle w:val="5"/>
      <w:suff w:val="space"/>
      <w:lvlText w:val="%3."/>
      <w:lvlJc w:val="left"/>
      <w:pPr>
        <w:ind w:left="0" w:firstLine="0"/>
      </w:pPr>
      <w:rPr>
        <w:rFonts w:hint="eastAsia"/>
      </w:rPr>
    </w:lvl>
    <w:lvl w:ilvl="3" w:tentative="0">
      <w:start w:val="1"/>
      <w:numFmt w:val="decimal"/>
      <w:pStyle w:val="6"/>
      <w:suff w:val="nothing"/>
      <w:lvlText w:val="（%4）"/>
      <w:lvlJc w:val="left"/>
      <w:pPr>
        <w:ind w:left="0" w:firstLine="0"/>
      </w:pPr>
      <w:rPr>
        <w:rFonts w:hint="eastAsia"/>
      </w:rPr>
    </w:lvl>
    <w:lvl w:ilvl="4" w:tentative="0">
      <w:start w:val="1"/>
      <w:numFmt w:val="lowerLetter"/>
      <w:lvlText w:val="%5)"/>
      <w:lvlJc w:val="left"/>
      <w:pPr>
        <w:ind w:left="2700" w:hanging="420"/>
      </w:pPr>
    </w:lvl>
    <w:lvl w:ilvl="5" w:tentative="0">
      <w:start w:val="1"/>
      <w:numFmt w:val="lowerRoman"/>
      <w:lvlText w:val="%6."/>
      <w:lvlJc w:val="right"/>
      <w:pPr>
        <w:ind w:left="3120" w:hanging="420"/>
      </w:pPr>
    </w:lvl>
    <w:lvl w:ilvl="6" w:tentative="0">
      <w:start w:val="1"/>
      <w:numFmt w:val="decimal"/>
      <w:lvlText w:val="%7."/>
      <w:lvlJc w:val="left"/>
      <w:pPr>
        <w:ind w:left="3540" w:hanging="420"/>
      </w:pPr>
    </w:lvl>
    <w:lvl w:ilvl="7" w:tentative="0">
      <w:start w:val="1"/>
      <w:numFmt w:val="lowerLetter"/>
      <w:lvlText w:val="%8)"/>
      <w:lvlJc w:val="left"/>
      <w:pPr>
        <w:ind w:left="3960" w:hanging="420"/>
      </w:pPr>
    </w:lvl>
    <w:lvl w:ilvl="8" w:tentative="0">
      <w:start w:val="1"/>
      <w:numFmt w:val="lowerRoman"/>
      <w:lvlText w:val="%9."/>
      <w:lvlJc w:val="right"/>
      <w:pPr>
        <w:ind w:left="43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evenAndOddHeaders w:val="1"/>
  <w:drawingGridHorizontalSpacing w:val="105"/>
  <w:drawingGridVerticalSpacing w:val="156"/>
  <w:displayHorizontalDrawingGridEvery w:val="1"/>
  <w:displayVerticalDrawingGridEvery w:val="1"/>
  <w:noPunctuationKerning w:val="1"/>
  <w:characterSpacingControl w:val="compressPunctuation"/>
  <w:footnotePr>
    <w:footnote w:id="20"/>
    <w:footnote w:id="21"/>
  </w:foot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GMzZGUzMDZmZTdhY2Y0NzdkNWZlNWFlZmZhNzBiYWMifQ=="/>
  </w:docVars>
  <w:rsids>
    <w:rsidRoot w:val="00172A27"/>
    <w:rsid w:val="000072DA"/>
    <w:rsid w:val="000474AF"/>
    <w:rsid w:val="00063C66"/>
    <w:rsid w:val="00083ECB"/>
    <w:rsid w:val="000B7D79"/>
    <w:rsid w:val="000C3653"/>
    <w:rsid w:val="000E0079"/>
    <w:rsid w:val="000F4EE8"/>
    <w:rsid w:val="000F5C02"/>
    <w:rsid w:val="001C23D5"/>
    <w:rsid w:val="001E3190"/>
    <w:rsid w:val="001F7B1A"/>
    <w:rsid w:val="00210DCA"/>
    <w:rsid w:val="002468BA"/>
    <w:rsid w:val="00353ACB"/>
    <w:rsid w:val="003B3F4C"/>
    <w:rsid w:val="00413F7F"/>
    <w:rsid w:val="004876E8"/>
    <w:rsid w:val="00532BA4"/>
    <w:rsid w:val="00552B86"/>
    <w:rsid w:val="00572674"/>
    <w:rsid w:val="00624661"/>
    <w:rsid w:val="006256EE"/>
    <w:rsid w:val="006F3703"/>
    <w:rsid w:val="00723C28"/>
    <w:rsid w:val="009055D4"/>
    <w:rsid w:val="00B048B5"/>
    <w:rsid w:val="00B9537F"/>
    <w:rsid w:val="00C7088D"/>
    <w:rsid w:val="00C771F1"/>
    <w:rsid w:val="00CC1ACE"/>
    <w:rsid w:val="00CD0489"/>
    <w:rsid w:val="00D25B0C"/>
    <w:rsid w:val="00D66B69"/>
    <w:rsid w:val="00D976B0"/>
    <w:rsid w:val="00DE5381"/>
    <w:rsid w:val="00E9167D"/>
    <w:rsid w:val="00EF58BE"/>
    <w:rsid w:val="00F128FA"/>
    <w:rsid w:val="00F50CE9"/>
    <w:rsid w:val="01172336"/>
    <w:rsid w:val="028D5673"/>
    <w:rsid w:val="029D1E10"/>
    <w:rsid w:val="033B1DC5"/>
    <w:rsid w:val="035E55C5"/>
    <w:rsid w:val="0368682A"/>
    <w:rsid w:val="036A7762"/>
    <w:rsid w:val="03764359"/>
    <w:rsid w:val="039A35BA"/>
    <w:rsid w:val="03D66BA6"/>
    <w:rsid w:val="03FE4FA5"/>
    <w:rsid w:val="043F3F00"/>
    <w:rsid w:val="05452235"/>
    <w:rsid w:val="05E25CD6"/>
    <w:rsid w:val="05F35C4C"/>
    <w:rsid w:val="069347FD"/>
    <w:rsid w:val="06A44D39"/>
    <w:rsid w:val="06B34F7C"/>
    <w:rsid w:val="071F7BF9"/>
    <w:rsid w:val="07506C6F"/>
    <w:rsid w:val="077741FC"/>
    <w:rsid w:val="078D0621"/>
    <w:rsid w:val="078D3A1F"/>
    <w:rsid w:val="07970C26"/>
    <w:rsid w:val="08A36D02"/>
    <w:rsid w:val="08CA2BC1"/>
    <w:rsid w:val="08D4742C"/>
    <w:rsid w:val="09C54566"/>
    <w:rsid w:val="09CB6623"/>
    <w:rsid w:val="0A03446D"/>
    <w:rsid w:val="0A3715D9"/>
    <w:rsid w:val="0A5151D8"/>
    <w:rsid w:val="0A530F50"/>
    <w:rsid w:val="0ACC0D02"/>
    <w:rsid w:val="0AEE2CDA"/>
    <w:rsid w:val="0B17243A"/>
    <w:rsid w:val="0B270AEA"/>
    <w:rsid w:val="0B45498C"/>
    <w:rsid w:val="0B675442"/>
    <w:rsid w:val="0C317884"/>
    <w:rsid w:val="0C371B1F"/>
    <w:rsid w:val="0C5D1E9D"/>
    <w:rsid w:val="0C665F19"/>
    <w:rsid w:val="0CD439D9"/>
    <w:rsid w:val="0D015841"/>
    <w:rsid w:val="0D5079C9"/>
    <w:rsid w:val="0D6B4803"/>
    <w:rsid w:val="0E8E2509"/>
    <w:rsid w:val="0ECF2B6F"/>
    <w:rsid w:val="0ED14B39"/>
    <w:rsid w:val="0EE50809"/>
    <w:rsid w:val="0EF425D6"/>
    <w:rsid w:val="0F2904D1"/>
    <w:rsid w:val="0FAC4C5F"/>
    <w:rsid w:val="0FB929DB"/>
    <w:rsid w:val="0FCB3F13"/>
    <w:rsid w:val="10416439"/>
    <w:rsid w:val="105E064F"/>
    <w:rsid w:val="10605C06"/>
    <w:rsid w:val="11C12C43"/>
    <w:rsid w:val="11E06E41"/>
    <w:rsid w:val="12045226"/>
    <w:rsid w:val="122A4C8C"/>
    <w:rsid w:val="12690492"/>
    <w:rsid w:val="12E34E3B"/>
    <w:rsid w:val="13185BDD"/>
    <w:rsid w:val="13622FA0"/>
    <w:rsid w:val="13736679"/>
    <w:rsid w:val="138D2509"/>
    <w:rsid w:val="13916645"/>
    <w:rsid w:val="13BA5B9C"/>
    <w:rsid w:val="13C46A1B"/>
    <w:rsid w:val="13FF5CA5"/>
    <w:rsid w:val="146C3C63"/>
    <w:rsid w:val="149215A2"/>
    <w:rsid w:val="14A423A8"/>
    <w:rsid w:val="14B12F00"/>
    <w:rsid w:val="14C8078D"/>
    <w:rsid w:val="14E07884"/>
    <w:rsid w:val="14FE5F5C"/>
    <w:rsid w:val="15086A60"/>
    <w:rsid w:val="1534372C"/>
    <w:rsid w:val="15477903"/>
    <w:rsid w:val="154C6CC8"/>
    <w:rsid w:val="1582093B"/>
    <w:rsid w:val="15B23D16"/>
    <w:rsid w:val="15F22E52"/>
    <w:rsid w:val="161638E0"/>
    <w:rsid w:val="162B4B2F"/>
    <w:rsid w:val="16585B40"/>
    <w:rsid w:val="16591D98"/>
    <w:rsid w:val="1663076D"/>
    <w:rsid w:val="169E17A5"/>
    <w:rsid w:val="16AA639C"/>
    <w:rsid w:val="17255A22"/>
    <w:rsid w:val="17261D21"/>
    <w:rsid w:val="176C19EB"/>
    <w:rsid w:val="17D17958"/>
    <w:rsid w:val="181D0DEF"/>
    <w:rsid w:val="18616F2E"/>
    <w:rsid w:val="18722EE9"/>
    <w:rsid w:val="189866C8"/>
    <w:rsid w:val="18AD3F21"/>
    <w:rsid w:val="18D21BDA"/>
    <w:rsid w:val="192A54F0"/>
    <w:rsid w:val="198B3B37"/>
    <w:rsid w:val="19B412DF"/>
    <w:rsid w:val="19FB0CBC"/>
    <w:rsid w:val="1A2226ED"/>
    <w:rsid w:val="1A56298B"/>
    <w:rsid w:val="1A9F5AEC"/>
    <w:rsid w:val="1ACE63D1"/>
    <w:rsid w:val="1AD67034"/>
    <w:rsid w:val="1ADC289C"/>
    <w:rsid w:val="1B450BAF"/>
    <w:rsid w:val="1B8F494B"/>
    <w:rsid w:val="1B9849E9"/>
    <w:rsid w:val="1BD46DDD"/>
    <w:rsid w:val="1BE85270"/>
    <w:rsid w:val="1C0721E0"/>
    <w:rsid w:val="1CA05FD5"/>
    <w:rsid w:val="1CB6711D"/>
    <w:rsid w:val="1CC01D49"/>
    <w:rsid w:val="1CCD01C5"/>
    <w:rsid w:val="1D467AFD"/>
    <w:rsid w:val="1DA04055"/>
    <w:rsid w:val="1DAF7B90"/>
    <w:rsid w:val="1DD910EB"/>
    <w:rsid w:val="1E8E26E5"/>
    <w:rsid w:val="1EF339B4"/>
    <w:rsid w:val="1F0C1276"/>
    <w:rsid w:val="1F0D396C"/>
    <w:rsid w:val="206047BD"/>
    <w:rsid w:val="209854B7"/>
    <w:rsid w:val="21597B90"/>
    <w:rsid w:val="217F21D3"/>
    <w:rsid w:val="21937A2C"/>
    <w:rsid w:val="24B93C4E"/>
    <w:rsid w:val="24CC1BD3"/>
    <w:rsid w:val="24CC572F"/>
    <w:rsid w:val="250C0222"/>
    <w:rsid w:val="25660ADF"/>
    <w:rsid w:val="25A8619C"/>
    <w:rsid w:val="25BF5294"/>
    <w:rsid w:val="260158AC"/>
    <w:rsid w:val="263E440B"/>
    <w:rsid w:val="26F61189"/>
    <w:rsid w:val="27103E75"/>
    <w:rsid w:val="27747135"/>
    <w:rsid w:val="27895B59"/>
    <w:rsid w:val="27D86739"/>
    <w:rsid w:val="28E22ED7"/>
    <w:rsid w:val="28E82D54"/>
    <w:rsid w:val="29662CAF"/>
    <w:rsid w:val="29C41659"/>
    <w:rsid w:val="29EC6874"/>
    <w:rsid w:val="2A0E0598"/>
    <w:rsid w:val="2A4214D1"/>
    <w:rsid w:val="2A467D32"/>
    <w:rsid w:val="2A5A6683"/>
    <w:rsid w:val="2A8D7116"/>
    <w:rsid w:val="2AD76BDC"/>
    <w:rsid w:val="2B0674C1"/>
    <w:rsid w:val="2B45577D"/>
    <w:rsid w:val="2B6F5066"/>
    <w:rsid w:val="2BD72442"/>
    <w:rsid w:val="2BF4347B"/>
    <w:rsid w:val="2C073978"/>
    <w:rsid w:val="2C162605"/>
    <w:rsid w:val="2C3116AB"/>
    <w:rsid w:val="2C3D33B6"/>
    <w:rsid w:val="2CAB6572"/>
    <w:rsid w:val="2D4C0930"/>
    <w:rsid w:val="2DC53663"/>
    <w:rsid w:val="2E41718E"/>
    <w:rsid w:val="2ED578D6"/>
    <w:rsid w:val="2F527179"/>
    <w:rsid w:val="2F8F437E"/>
    <w:rsid w:val="30B33C47"/>
    <w:rsid w:val="30B8125D"/>
    <w:rsid w:val="31DE4CF4"/>
    <w:rsid w:val="32332EA7"/>
    <w:rsid w:val="3233535A"/>
    <w:rsid w:val="324F065D"/>
    <w:rsid w:val="32D103B5"/>
    <w:rsid w:val="3308275B"/>
    <w:rsid w:val="332D7CE1"/>
    <w:rsid w:val="339D3368"/>
    <w:rsid w:val="33D95773"/>
    <w:rsid w:val="33DE722D"/>
    <w:rsid w:val="33E83C08"/>
    <w:rsid w:val="340E1ED8"/>
    <w:rsid w:val="34574E3B"/>
    <w:rsid w:val="34F177CB"/>
    <w:rsid w:val="352C5D76"/>
    <w:rsid w:val="35415CC5"/>
    <w:rsid w:val="356A2E86"/>
    <w:rsid w:val="35784041"/>
    <w:rsid w:val="35D97CAC"/>
    <w:rsid w:val="35DA54E6"/>
    <w:rsid w:val="35E121C6"/>
    <w:rsid w:val="35E55944"/>
    <w:rsid w:val="35EF3BE2"/>
    <w:rsid w:val="36131248"/>
    <w:rsid w:val="36350803"/>
    <w:rsid w:val="3644424E"/>
    <w:rsid w:val="369B26F7"/>
    <w:rsid w:val="36AC187D"/>
    <w:rsid w:val="36AF032E"/>
    <w:rsid w:val="37B02A8B"/>
    <w:rsid w:val="37DD15AA"/>
    <w:rsid w:val="37DF5C11"/>
    <w:rsid w:val="38601EEB"/>
    <w:rsid w:val="38AC0272"/>
    <w:rsid w:val="38C42E95"/>
    <w:rsid w:val="38CA1A7B"/>
    <w:rsid w:val="38DB3D3B"/>
    <w:rsid w:val="392A2F11"/>
    <w:rsid w:val="393F6AAF"/>
    <w:rsid w:val="398C3287"/>
    <w:rsid w:val="39BD11EE"/>
    <w:rsid w:val="39BD1729"/>
    <w:rsid w:val="39D3244C"/>
    <w:rsid w:val="3A3C4CAD"/>
    <w:rsid w:val="3A886145"/>
    <w:rsid w:val="3AF15A98"/>
    <w:rsid w:val="3B8853D7"/>
    <w:rsid w:val="3BD12BCB"/>
    <w:rsid w:val="3BD50585"/>
    <w:rsid w:val="3BD72EE0"/>
    <w:rsid w:val="3CC1149A"/>
    <w:rsid w:val="3CFC24D2"/>
    <w:rsid w:val="3CFE435F"/>
    <w:rsid w:val="3D0F6A7C"/>
    <w:rsid w:val="3D2C1009"/>
    <w:rsid w:val="3D323F76"/>
    <w:rsid w:val="3D5567B2"/>
    <w:rsid w:val="3D962926"/>
    <w:rsid w:val="3D9C6102"/>
    <w:rsid w:val="3E121E68"/>
    <w:rsid w:val="3E9C21BE"/>
    <w:rsid w:val="3EEA2F2A"/>
    <w:rsid w:val="3EFE4C27"/>
    <w:rsid w:val="3F6A7A39"/>
    <w:rsid w:val="3FF22A5A"/>
    <w:rsid w:val="3FFF330F"/>
    <w:rsid w:val="405A7930"/>
    <w:rsid w:val="40755748"/>
    <w:rsid w:val="40BC6B48"/>
    <w:rsid w:val="40D81174"/>
    <w:rsid w:val="410858E9"/>
    <w:rsid w:val="410A78B3"/>
    <w:rsid w:val="413B5CBF"/>
    <w:rsid w:val="414A3DAF"/>
    <w:rsid w:val="414A4154"/>
    <w:rsid w:val="41B17D2F"/>
    <w:rsid w:val="42250B0A"/>
    <w:rsid w:val="427A45C5"/>
    <w:rsid w:val="42841C6B"/>
    <w:rsid w:val="42937435"/>
    <w:rsid w:val="42B13111"/>
    <w:rsid w:val="42CD6DEA"/>
    <w:rsid w:val="42F56341"/>
    <w:rsid w:val="431B3FC6"/>
    <w:rsid w:val="432F53AF"/>
    <w:rsid w:val="434A053E"/>
    <w:rsid w:val="434D1CD9"/>
    <w:rsid w:val="43560B8E"/>
    <w:rsid w:val="435968D0"/>
    <w:rsid w:val="438F22F2"/>
    <w:rsid w:val="43C81360"/>
    <w:rsid w:val="43F91594"/>
    <w:rsid w:val="4407632C"/>
    <w:rsid w:val="44184095"/>
    <w:rsid w:val="442E1B0B"/>
    <w:rsid w:val="44427364"/>
    <w:rsid w:val="444403E8"/>
    <w:rsid w:val="44501A81"/>
    <w:rsid w:val="44530BB7"/>
    <w:rsid w:val="44577173"/>
    <w:rsid w:val="452B1BA6"/>
    <w:rsid w:val="454312D8"/>
    <w:rsid w:val="45521829"/>
    <w:rsid w:val="4582210E"/>
    <w:rsid w:val="459C0CF6"/>
    <w:rsid w:val="45D4223E"/>
    <w:rsid w:val="465D2233"/>
    <w:rsid w:val="46E666CD"/>
    <w:rsid w:val="471C20EE"/>
    <w:rsid w:val="47F70466"/>
    <w:rsid w:val="48B60321"/>
    <w:rsid w:val="48C8611B"/>
    <w:rsid w:val="49543DC1"/>
    <w:rsid w:val="4A484FA8"/>
    <w:rsid w:val="4A4E6A63"/>
    <w:rsid w:val="4ABE4879"/>
    <w:rsid w:val="4AD056CA"/>
    <w:rsid w:val="4B50680B"/>
    <w:rsid w:val="4B54689D"/>
    <w:rsid w:val="4BBC17AA"/>
    <w:rsid w:val="4C0373D9"/>
    <w:rsid w:val="4C617C94"/>
    <w:rsid w:val="4C8A3A22"/>
    <w:rsid w:val="4C9C6922"/>
    <w:rsid w:val="4CD738E4"/>
    <w:rsid w:val="4CDC7D49"/>
    <w:rsid w:val="4CDF7E46"/>
    <w:rsid w:val="4CF3502D"/>
    <w:rsid w:val="4D2158B2"/>
    <w:rsid w:val="4D265A75"/>
    <w:rsid w:val="4D8677A8"/>
    <w:rsid w:val="4DB017E2"/>
    <w:rsid w:val="4DD81067"/>
    <w:rsid w:val="4EDD03B5"/>
    <w:rsid w:val="4F1F5B32"/>
    <w:rsid w:val="4F3B1580"/>
    <w:rsid w:val="4F655D4C"/>
    <w:rsid w:val="4F9D6522"/>
    <w:rsid w:val="4FBB7FCB"/>
    <w:rsid w:val="502D2C76"/>
    <w:rsid w:val="5043249A"/>
    <w:rsid w:val="51877CFA"/>
    <w:rsid w:val="51981AD3"/>
    <w:rsid w:val="51E049CB"/>
    <w:rsid w:val="527F3714"/>
    <w:rsid w:val="52BC4276"/>
    <w:rsid w:val="52D970E6"/>
    <w:rsid w:val="52F67C97"/>
    <w:rsid w:val="531132E0"/>
    <w:rsid w:val="533D58C6"/>
    <w:rsid w:val="538735E8"/>
    <w:rsid w:val="53986FA1"/>
    <w:rsid w:val="53DB0C3B"/>
    <w:rsid w:val="540C7FF2"/>
    <w:rsid w:val="54CD4A28"/>
    <w:rsid w:val="55A559A5"/>
    <w:rsid w:val="561346BC"/>
    <w:rsid w:val="562C45A7"/>
    <w:rsid w:val="563C1E65"/>
    <w:rsid w:val="56786C15"/>
    <w:rsid w:val="56B114C9"/>
    <w:rsid w:val="56B91708"/>
    <w:rsid w:val="57064221"/>
    <w:rsid w:val="57112AFA"/>
    <w:rsid w:val="57284198"/>
    <w:rsid w:val="5737087F"/>
    <w:rsid w:val="578130E3"/>
    <w:rsid w:val="57BC36B3"/>
    <w:rsid w:val="582C415B"/>
    <w:rsid w:val="594C7B89"/>
    <w:rsid w:val="596516D3"/>
    <w:rsid w:val="59871459"/>
    <w:rsid w:val="59C8210F"/>
    <w:rsid w:val="59E53E60"/>
    <w:rsid w:val="5A0709DC"/>
    <w:rsid w:val="5A2A389B"/>
    <w:rsid w:val="5A5A5963"/>
    <w:rsid w:val="5A6F33F6"/>
    <w:rsid w:val="5A7616BE"/>
    <w:rsid w:val="5AF64560"/>
    <w:rsid w:val="5AF67710"/>
    <w:rsid w:val="5B04115B"/>
    <w:rsid w:val="5B266C40"/>
    <w:rsid w:val="5B2F7CDF"/>
    <w:rsid w:val="5B386973"/>
    <w:rsid w:val="5BA069F2"/>
    <w:rsid w:val="5BB26726"/>
    <w:rsid w:val="5BBD4776"/>
    <w:rsid w:val="5BC326E1"/>
    <w:rsid w:val="5C58107B"/>
    <w:rsid w:val="5CA70254"/>
    <w:rsid w:val="5CF60894"/>
    <w:rsid w:val="5D3513BC"/>
    <w:rsid w:val="5DC170F4"/>
    <w:rsid w:val="5E1B6804"/>
    <w:rsid w:val="5EB23DB5"/>
    <w:rsid w:val="5EB6477F"/>
    <w:rsid w:val="5EBF3633"/>
    <w:rsid w:val="5EF021F9"/>
    <w:rsid w:val="5F38628C"/>
    <w:rsid w:val="5F54324F"/>
    <w:rsid w:val="5F702B80"/>
    <w:rsid w:val="5FD44EBD"/>
    <w:rsid w:val="60883EF9"/>
    <w:rsid w:val="61722BDF"/>
    <w:rsid w:val="61E346CD"/>
    <w:rsid w:val="626A7F72"/>
    <w:rsid w:val="62C25F77"/>
    <w:rsid w:val="635A1B7D"/>
    <w:rsid w:val="636C365E"/>
    <w:rsid w:val="63844E4C"/>
    <w:rsid w:val="63D95197"/>
    <w:rsid w:val="640970FF"/>
    <w:rsid w:val="6411622E"/>
    <w:rsid w:val="641B1501"/>
    <w:rsid w:val="643A5739"/>
    <w:rsid w:val="6445282D"/>
    <w:rsid w:val="64A15589"/>
    <w:rsid w:val="64A70DF2"/>
    <w:rsid w:val="64E66F79"/>
    <w:rsid w:val="65A92947"/>
    <w:rsid w:val="65D337E9"/>
    <w:rsid w:val="65DB13AC"/>
    <w:rsid w:val="65F56152"/>
    <w:rsid w:val="66236B9E"/>
    <w:rsid w:val="663C7B60"/>
    <w:rsid w:val="6646776C"/>
    <w:rsid w:val="66644AC0"/>
    <w:rsid w:val="666A0329"/>
    <w:rsid w:val="667411A7"/>
    <w:rsid w:val="66776DB6"/>
    <w:rsid w:val="6682703B"/>
    <w:rsid w:val="66860EDB"/>
    <w:rsid w:val="670342D9"/>
    <w:rsid w:val="67955879"/>
    <w:rsid w:val="67D30150"/>
    <w:rsid w:val="67EB4DFC"/>
    <w:rsid w:val="67F85017"/>
    <w:rsid w:val="683A1DD2"/>
    <w:rsid w:val="68442DFB"/>
    <w:rsid w:val="689B59A1"/>
    <w:rsid w:val="68A703D8"/>
    <w:rsid w:val="6994390F"/>
    <w:rsid w:val="6A082033"/>
    <w:rsid w:val="6A665789"/>
    <w:rsid w:val="6A8A71EB"/>
    <w:rsid w:val="6B427AC6"/>
    <w:rsid w:val="6B596BBE"/>
    <w:rsid w:val="6B66417A"/>
    <w:rsid w:val="6BC56001"/>
    <w:rsid w:val="6CFA617E"/>
    <w:rsid w:val="6D1D6C3D"/>
    <w:rsid w:val="6D2B6338"/>
    <w:rsid w:val="6D336CD1"/>
    <w:rsid w:val="6D413DAD"/>
    <w:rsid w:val="6D463172"/>
    <w:rsid w:val="6D8D0DA1"/>
    <w:rsid w:val="6D954E97"/>
    <w:rsid w:val="6DDB40D5"/>
    <w:rsid w:val="6DE74208"/>
    <w:rsid w:val="6E16446E"/>
    <w:rsid w:val="6E615BFD"/>
    <w:rsid w:val="6F6C3363"/>
    <w:rsid w:val="6F912DCA"/>
    <w:rsid w:val="6FAD572A"/>
    <w:rsid w:val="6FAE364C"/>
    <w:rsid w:val="6FB1521A"/>
    <w:rsid w:val="6FDD5B44"/>
    <w:rsid w:val="7055204A"/>
    <w:rsid w:val="7059601B"/>
    <w:rsid w:val="70A66401"/>
    <w:rsid w:val="70CB230C"/>
    <w:rsid w:val="70F02CF8"/>
    <w:rsid w:val="71A52B5D"/>
    <w:rsid w:val="71DE606F"/>
    <w:rsid w:val="71E35433"/>
    <w:rsid w:val="71EA7AA8"/>
    <w:rsid w:val="71EB37EB"/>
    <w:rsid w:val="71FE226D"/>
    <w:rsid w:val="72523032"/>
    <w:rsid w:val="72AD78B8"/>
    <w:rsid w:val="72FB055A"/>
    <w:rsid w:val="73634A7D"/>
    <w:rsid w:val="736B748E"/>
    <w:rsid w:val="73846F32"/>
    <w:rsid w:val="738F426F"/>
    <w:rsid w:val="73A55AC9"/>
    <w:rsid w:val="73D634A1"/>
    <w:rsid w:val="73F50463"/>
    <w:rsid w:val="742A3477"/>
    <w:rsid w:val="74780A2A"/>
    <w:rsid w:val="749F0F46"/>
    <w:rsid w:val="74F160B9"/>
    <w:rsid w:val="74F3703F"/>
    <w:rsid w:val="75116A6C"/>
    <w:rsid w:val="75265D63"/>
    <w:rsid w:val="75630D65"/>
    <w:rsid w:val="761756AB"/>
    <w:rsid w:val="764E3D8F"/>
    <w:rsid w:val="764E40FB"/>
    <w:rsid w:val="76522B87"/>
    <w:rsid w:val="76805946"/>
    <w:rsid w:val="76C05D43"/>
    <w:rsid w:val="76F92868"/>
    <w:rsid w:val="772A7E69"/>
    <w:rsid w:val="7832511A"/>
    <w:rsid w:val="7869762C"/>
    <w:rsid w:val="78D9133E"/>
    <w:rsid w:val="78DF312B"/>
    <w:rsid w:val="792E3438"/>
    <w:rsid w:val="793C34CF"/>
    <w:rsid w:val="79890BFF"/>
    <w:rsid w:val="79D56C70"/>
    <w:rsid w:val="7A0F3BAB"/>
    <w:rsid w:val="7AF16A40"/>
    <w:rsid w:val="7B4C1D99"/>
    <w:rsid w:val="7BCA420F"/>
    <w:rsid w:val="7C4B4301"/>
    <w:rsid w:val="7C541407"/>
    <w:rsid w:val="7CE502B1"/>
    <w:rsid w:val="7CEC1640"/>
    <w:rsid w:val="7D450D50"/>
    <w:rsid w:val="7D916095"/>
    <w:rsid w:val="7DB87774"/>
    <w:rsid w:val="7E197C70"/>
    <w:rsid w:val="7E8D0C00"/>
    <w:rsid w:val="7EA448D3"/>
    <w:rsid w:val="7EBD660C"/>
    <w:rsid w:val="7EF27DDB"/>
    <w:rsid w:val="7F127358"/>
    <w:rsid w:val="7F923841"/>
    <w:rsid w:val="7FA53D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unhideWhenUsed="0" w:uiPriority="22" w:semiHidden="0" w:name="Strong"/>
    <w:lsdException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3"/>
    <w:next w:val="3"/>
    <w:link w:val="18"/>
    <w:autoRedefine/>
    <w:qFormat/>
    <w:uiPriority w:val="9"/>
    <w:pPr>
      <w:keepNext/>
      <w:numPr>
        <w:ilvl w:val="0"/>
        <w:numId w:val="1"/>
      </w:numPr>
      <w:ind w:firstLine="640"/>
      <w:outlineLvl w:val="0"/>
    </w:pPr>
    <w:rPr>
      <w:rFonts w:ascii="Times New Roman" w:hAnsi="Times New Roman" w:eastAsia="黑体"/>
    </w:rPr>
  </w:style>
  <w:style w:type="paragraph" w:styleId="4">
    <w:name w:val="heading 2"/>
    <w:basedOn w:val="2"/>
    <w:next w:val="3"/>
    <w:link w:val="19"/>
    <w:autoRedefine/>
    <w:unhideWhenUsed/>
    <w:qFormat/>
    <w:uiPriority w:val="9"/>
    <w:pPr>
      <w:numPr>
        <w:ilvl w:val="1"/>
      </w:numPr>
      <w:ind w:firstLine="640"/>
      <w:outlineLvl w:val="1"/>
    </w:pPr>
    <w:rPr>
      <w:rFonts w:ascii="Times New Roman" w:hAnsi="Times New Roman" w:eastAsia="楷体_GB2312"/>
    </w:rPr>
  </w:style>
  <w:style w:type="paragraph" w:styleId="5">
    <w:name w:val="heading 3"/>
    <w:basedOn w:val="2"/>
    <w:next w:val="3"/>
    <w:link w:val="20"/>
    <w:autoRedefine/>
    <w:unhideWhenUsed/>
    <w:qFormat/>
    <w:uiPriority w:val="9"/>
    <w:pPr>
      <w:numPr>
        <w:ilvl w:val="2"/>
      </w:numPr>
      <w:ind w:firstLine="640"/>
      <w:outlineLvl w:val="2"/>
    </w:pPr>
    <w:rPr>
      <w:rFonts w:ascii="Times New Roman" w:hAnsi="Times New Roman" w:eastAsia="仿宋_GB2312"/>
    </w:rPr>
  </w:style>
  <w:style w:type="paragraph" w:styleId="6">
    <w:name w:val="heading 4"/>
    <w:basedOn w:val="2"/>
    <w:next w:val="3"/>
    <w:link w:val="21"/>
    <w:autoRedefine/>
    <w:unhideWhenUsed/>
    <w:qFormat/>
    <w:uiPriority w:val="9"/>
    <w:pPr>
      <w:numPr>
        <w:ilvl w:val="3"/>
      </w:numPr>
      <w:ind w:firstLine="640"/>
      <w:outlineLvl w:val="3"/>
    </w:pPr>
    <w:rPr>
      <w:rFonts w:ascii="Times New Roman" w:hAnsi="Times New Roman" w:eastAsia="仿宋_GB2312"/>
    </w:rPr>
  </w:style>
  <w:style w:type="paragraph" w:styleId="7">
    <w:name w:val="heading 5"/>
    <w:basedOn w:val="1"/>
    <w:next w:val="1"/>
    <w:autoRedefine/>
    <w:unhideWhenUsed/>
    <w:qFormat/>
    <w:uiPriority w:val="9"/>
    <w:pPr>
      <w:keepNext/>
      <w:keepLines/>
      <w:spacing w:before="280" w:beforeLines="0" w:beforeAutospacing="0" w:after="290" w:afterLines="0" w:afterAutospacing="0" w:line="372" w:lineRule="auto"/>
      <w:outlineLvl w:val="4"/>
    </w:pPr>
    <w:rPr>
      <w:rFonts w:ascii="+西文正文" w:hAnsi="+西文正文" w:eastAsia="+中文正文"/>
      <w:b/>
      <w:sz w:val="28"/>
    </w:rPr>
  </w:style>
  <w:style w:type="character" w:default="1" w:styleId="15">
    <w:name w:val="Default Paragraph Font"/>
    <w:autoRedefine/>
    <w:semiHidden/>
    <w:unhideWhenUsed/>
    <w:qFormat/>
    <w:uiPriority w:val="1"/>
  </w:style>
  <w:style w:type="table" w:default="1" w:styleId="13">
    <w:name w:val="Normal Table"/>
    <w:autoRedefine/>
    <w:semiHidden/>
    <w:unhideWhenUsed/>
    <w:qFormat/>
    <w:uiPriority w:val="99"/>
    <w:tblPr>
      <w:tblCellMar>
        <w:top w:w="0" w:type="dxa"/>
        <w:left w:w="108" w:type="dxa"/>
        <w:bottom w:w="0" w:type="dxa"/>
        <w:right w:w="108" w:type="dxa"/>
      </w:tblCellMar>
    </w:tblPr>
  </w:style>
  <w:style w:type="paragraph" w:customStyle="1" w:styleId="3">
    <w:name w:val="正文内容"/>
    <w:basedOn w:val="1"/>
    <w:link w:val="17"/>
    <w:autoRedefine/>
    <w:qFormat/>
    <w:uiPriority w:val="0"/>
    <w:pPr>
      <w:spacing w:line="560" w:lineRule="exact"/>
      <w:ind w:firstLine="640" w:firstLineChars="200"/>
    </w:pPr>
    <w:rPr>
      <w:rFonts w:ascii="Times New Roman" w:hAnsi="Times New Roman" w:eastAsia="仿宋_GB2312"/>
      <w:sz w:val="32"/>
      <w:szCs w:val="30"/>
    </w:rPr>
  </w:style>
  <w:style w:type="paragraph" w:styleId="8">
    <w:name w:val="annotation text"/>
    <w:basedOn w:val="1"/>
    <w:autoRedefine/>
    <w:semiHidden/>
    <w:unhideWhenUsed/>
    <w:qFormat/>
    <w:uiPriority w:val="99"/>
    <w:pPr>
      <w:jc w:val="left"/>
    </w:pPr>
  </w:style>
  <w:style w:type="paragraph" w:styleId="9">
    <w:name w:val="footer"/>
    <w:basedOn w:val="1"/>
    <w:link w:val="24"/>
    <w:autoRedefine/>
    <w:unhideWhenUsed/>
    <w:qFormat/>
    <w:uiPriority w:val="99"/>
    <w:pPr>
      <w:tabs>
        <w:tab w:val="center" w:pos="4153"/>
        <w:tab w:val="right" w:pos="8306"/>
      </w:tabs>
      <w:snapToGrid w:val="0"/>
      <w:jc w:val="left"/>
    </w:pPr>
    <w:rPr>
      <w:sz w:val="18"/>
      <w:szCs w:val="18"/>
    </w:rPr>
  </w:style>
  <w:style w:type="paragraph" w:styleId="10">
    <w:name w:val="header"/>
    <w:basedOn w:val="1"/>
    <w:link w:val="23"/>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footnote text"/>
    <w:basedOn w:val="1"/>
    <w:semiHidden/>
    <w:unhideWhenUsed/>
    <w:qFormat/>
    <w:uiPriority w:val="99"/>
    <w:pPr>
      <w:snapToGrid w:val="0"/>
      <w:jc w:val="left"/>
    </w:pPr>
    <w:rPr>
      <w:sz w:val="18"/>
    </w:rPr>
  </w:style>
  <w:style w:type="paragraph" w:styleId="12">
    <w:name w:val="Title"/>
    <w:basedOn w:val="1"/>
    <w:next w:val="3"/>
    <w:link w:val="22"/>
    <w:autoRedefine/>
    <w:qFormat/>
    <w:uiPriority w:val="10"/>
    <w:pPr>
      <w:spacing w:line="560" w:lineRule="exact"/>
      <w:jc w:val="center"/>
      <w:outlineLvl w:val="0"/>
    </w:pPr>
    <w:rPr>
      <w:rFonts w:ascii="Times New Roman" w:hAnsi="Times New Roman" w:eastAsia="方正小标宋简体" w:cstheme="majorBidi"/>
      <w:b/>
      <w:bCs/>
      <w:sz w:val="44"/>
      <w:szCs w:val="32"/>
    </w:rPr>
  </w:style>
  <w:style w:type="table" w:styleId="14">
    <w:name w:val="Table Grid"/>
    <w:basedOn w:val="13"/>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footnote reference"/>
    <w:basedOn w:val="15"/>
    <w:semiHidden/>
    <w:unhideWhenUsed/>
    <w:qFormat/>
    <w:uiPriority w:val="99"/>
    <w:rPr>
      <w:vertAlign w:val="superscript"/>
    </w:rPr>
  </w:style>
  <w:style w:type="character" w:customStyle="1" w:styleId="17">
    <w:name w:val="正文内容 Char"/>
    <w:basedOn w:val="15"/>
    <w:link w:val="3"/>
    <w:autoRedefine/>
    <w:qFormat/>
    <w:uiPriority w:val="0"/>
    <w:rPr>
      <w:rFonts w:ascii="Times New Roman" w:hAnsi="Times New Roman" w:eastAsia="仿宋_GB2312"/>
      <w:sz w:val="32"/>
      <w:szCs w:val="30"/>
    </w:rPr>
  </w:style>
  <w:style w:type="character" w:customStyle="1" w:styleId="18">
    <w:name w:val="标题 1 Char"/>
    <w:basedOn w:val="15"/>
    <w:link w:val="2"/>
    <w:autoRedefine/>
    <w:qFormat/>
    <w:uiPriority w:val="9"/>
    <w:rPr>
      <w:rFonts w:ascii="Times New Roman" w:hAnsi="Times New Roman" w:eastAsia="黑体"/>
      <w:sz w:val="32"/>
      <w:szCs w:val="30"/>
    </w:rPr>
  </w:style>
  <w:style w:type="character" w:customStyle="1" w:styleId="19">
    <w:name w:val="标题 2 Char"/>
    <w:basedOn w:val="15"/>
    <w:link w:val="4"/>
    <w:autoRedefine/>
    <w:qFormat/>
    <w:uiPriority w:val="9"/>
    <w:rPr>
      <w:rFonts w:ascii="Times New Roman" w:hAnsi="Times New Roman" w:eastAsia="楷体_GB2312"/>
      <w:sz w:val="32"/>
      <w:szCs w:val="30"/>
    </w:rPr>
  </w:style>
  <w:style w:type="character" w:customStyle="1" w:styleId="20">
    <w:name w:val="标题 3 Char"/>
    <w:basedOn w:val="15"/>
    <w:link w:val="5"/>
    <w:autoRedefine/>
    <w:qFormat/>
    <w:uiPriority w:val="9"/>
    <w:rPr>
      <w:rFonts w:ascii="Times New Roman" w:hAnsi="Times New Roman" w:eastAsia="仿宋_GB2312"/>
      <w:sz w:val="32"/>
      <w:szCs w:val="30"/>
    </w:rPr>
  </w:style>
  <w:style w:type="character" w:customStyle="1" w:styleId="21">
    <w:name w:val="标题 4 Char"/>
    <w:basedOn w:val="15"/>
    <w:link w:val="6"/>
    <w:autoRedefine/>
    <w:qFormat/>
    <w:uiPriority w:val="9"/>
    <w:rPr>
      <w:rFonts w:ascii="Times New Roman" w:hAnsi="Times New Roman" w:eastAsia="仿宋_GB2312"/>
      <w:sz w:val="32"/>
      <w:szCs w:val="30"/>
    </w:rPr>
  </w:style>
  <w:style w:type="character" w:customStyle="1" w:styleId="22">
    <w:name w:val="标题 Char"/>
    <w:basedOn w:val="15"/>
    <w:link w:val="12"/>
    <w:autoRedefine/>
    <w:qFormat/>
    <w:uiPriority w:val="10"/>
    <w:rPr>
      <w:rFonts w:ascii="Times New Roman" w:hAnsi="Times New Roman" w:eastAsia="方正小标宋简体" w:cstheme="majorBidi"/>
      <w:b/>
      <w:bCs/>
      <w:sz w:val="44"/>
      <w:szCs w:val="32"/>
    </w:rPr>
  </w:style>
  <w:style w:type="character" w:customStyle="1" w:styleId="23">
    <w:name w:val="页眉 Char"/>
    <w:basedOn w:val="15"/>
    <w:link w:val="10"/>
    <w:autoRedefine/>
    <w:qFormat/>
    <w:uiPriority w:val="99"/>
    <w:rPr>
      <w:sz w:val="18"/>
      <w:szCs w:val="18"/>
    </w:rPr>
  </w:style>
  <w:style w:type="character" w:customStyle="1" w:styleId="24">
    <w:name w:val="页脚 Char"/>
    <w:basedOn w:val="15"/>
    <w:link w:val="9"/>
    <w:autoRedefine/>
    <w:qFormat/>
    <w:uiPriority w:val="99"/>
    <w:rPr>
      <w:sz w:val="18"/>
      <w:szCs w:val="18"/>
    </w:rPr>
  </w:style>
  <w:style w:type="table" w:customStyle="1" w:styleId="25">
    <w:name w:val="正式表格1"/>
    <w:basedOn w:val="13"/>
    <w:autoRedefine/>
    <w:qFormat/>
    <w:uiPriority w:val="99"/>
    <w:pPr>
      <w:spacing w:before="25" w:beforeLines="25" w:after="25" w:afterLines="25"/>
      <w:jc w:val="center"/>
    </w:pPr>
    <w:rPr>
      <w:rFonts w:ascii="Times New Roman" w:hAnsi="Times New Roman" w:eastAsia="楷体_GB2312"/>
      <w:sz w:val="24"/>
    </w:rPr>
    <w:tblPr>
      <w:jc w:val="center"/>
      <w:tblBorders>
        <w:top w:val="single" w:color="auto" w:sz="4" w:space="0"/>
        <w:bottom w:val="single" w:color="auto" w:sz="4" w:space="0"/>
        <w:insideV w:val="single" w:color="auto" w:sz="4" w:space="0"/>
      </w:tblBorders>
    </w:tblPr>
    <w:trPr>
      <w:jc w:val="center"/>
    </w:trPr>
    <w:tcPr>
      <w:vAlign w:val="center"/>
    </w:tcPr>
    <w:tblStylePr w:type="firstRow">
      <w:pPr>
        <w:jc w:val="center"/>
      </w:pPr>
      <w:rPr>
        <w:rFonts w:eastAsia="楷体_GB2312"/>
        <w:b/>
        <w:sz w:val="24"/>
      </w:rPr>
      <w:tblPr/>
      <w:trPr>
        <w:tblHeader/>
      </w:trPr>
      <w:tcPr>
        <w:tcBorders>
          <w:bottom w:val="single" w:color="auto" w:sz="4" w:space="0"/>
        </w:tcBorders>
      </w:tcPr>
    </w:tblStyle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正式公文格式（新版）.dotx</Template>
  <Pages>7</Pages>
  <Words>1940</Words>
  <Characters>2009</Characters>
  <Lines>0</Lines>
  <Paragraphs>0</Paragraphs>
  <TotalTime>8</TotalTime>
  <ScaleCrop>false</ScaleCrop>
  <LinksUpToDate>false</LinksUpToDate>
  <CharactersWithSpaces>2068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2024-05-12T10:22:00Z</dcterms:created>
  <dc:creator>mmm</dc:creator>
  <cp:lastModifiedBy>vitamin</cp:lastModifiedBy>
  <cp:lastPrinted>2025-05-07T01:34:00Z</cp:lastPrinted>
  <dcterms:modified xsi:type="dcterms:W3CDTF">2026-05-29T06:16:14Z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D19AC9F5F51F4DC1AD9F63F391486229_11</vt:lpwstr>
  </property>
  <property fmtid="{D5CDD505-2E9C-101B-9397-08002B2CF9AE}" pid="3" name="KSOProductBuildVer">
    <vt:lpwstr>2052-12.1.0.26375</vt:lpwstr>
  </property>
  <property fmtid="{D5CDD505-2E9C-101B-9397-08002B2CF9AE}" pid="4" name="KSOTemplateDocerSaveRecord">
    <vt:lpwstr>eyJoZGlkIjoiNGQ5ZjNjNzc1NTFmNjBkM2M3MzdkOTAxZjQ2NGQwNTkiLCJ1c2VySWQiOiIyMDgzNTUwNTMifQ==</vt:lpwstr>
  </property>
</Properties>
</file>