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二：</w:t>
      </w:r>
    </w:p>
    <w:p>
      <w:pPr>
        <w:snapToGrid w:val="0"/>
        <w:spacing w:line="300" w:lineRule="auto"/>
        <w:jc w:val="center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重点实验室工作组成员单位申请表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asci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</w:p>
    <w:tbl>
      <w:tblPr>
        <w:tblStyle w:val="5"/>
        <w:tblW w:w="8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952"/>
        <w:gridCol w:w="1213"/>
        <w:gridCol w:w="1155"/>
        <w:gridCol w:w="1365"/>
        <w:gridCol w:w="103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0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申报单位名称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（盖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章）</w:t>
            </w:r>
          </w:p>
        </w:tc>
        <w:tc>
          <w:tcPr>
            <w:tcW w:w="61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3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单位办公地址和邮编</w:t>
            </w:r>
          </w:p>
        </w:tc>
        <w:tc>
          <w:tcPr>
            <w:tcW w:w="61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3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联络人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职务/职称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联络方式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申报类别</w:t>
            </w:r>
          </w:p>
        </w:tc>
        <w:tc>
          <w:tcPr>
            <w:tcW w:w="61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信创</w:t>
            </w:r>
            <w:r>
              <w:rPr>
                <w:rFonts w:hint="eastAsia"/>
              </w:rPr>
              <w:t xml:space="preserve">安全运维工作组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国产</w:t>
            </w:r>
            <w:r>
              <w:rPr>
                <w:rFonts w:hint="eastAsia"/>
              </w:rPr>
              <w:t xml:space="preserve">密码应用工作组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信创</w:t>
            </w:r>
            <w:r>
              <w:rPr>
                <w:rFonts w:hint="eastAsia"/>
              </w:rPr>
              <w:t xml:space="preserve">云安全工作组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信创</w:t>
            </w:r>
            <w:r>
              <w:rPr>
                <w:rFonts w:hint="eastAsia"/>
              </w:rPr>
              <w:t>基础软硬件安全工作组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工业互联网安全工作组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□车联网安全工作组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大数据</w:t>
            </w:r>
            <w:r>
              <w:rPr>
                <w:rFonts w:hint="eastAsia"/>
              </w:rPr>
              <w:t xml:space="preserve">安全工作组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大数据</w:t>
            </w:r>
            <w:r>
              <w:rPr>
                <w:rFonts w:hint="eastAsia"/>
                <w:lang w:eastAsia="zh-CN"/>
              </w:rPr>
              <w:t>人工智能</w:t>
            </w:r>
            <w:r>
              <w:rPr>
                <w:rFonts w:hint="eastAsia"/>
              </w:rPr>
              <w:t xml:space="preserve">分析工作组  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（注：最多选三项）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70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申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单位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</w:rPr>
              <w:t>基本概况</w:t>
            </w:r>
          </w:p>
        </w:tc>
        <w:tc>
          <w:tcPr>
            <w:tcW w:w="61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【注：主要包括申请单位的主营业务情况，开展相关研究与实践情况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在相关领域内具备的专业优势等】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42" w:hRule="atLeast"/>
          <w:jc w:val="center"/>
        </w:trPr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申报单位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shd w:val="clear" w:color="auto" w:fill="FFFFFF"/>
                <w:lang w:eastAsia="zh-CN"/>
              </w:rPr>
              <w:t>工作展望</w:t>
            </w:r>
          </w:p>
        </w:tc>
        <w:tc>
          <w:tcPr>
            <w:tcW w:w="611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【注：包括可为工作组开展工作提供的专业人员、资金支持、办公条件等方面的资源支持情况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，工作设想、展望等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0"/>
              </w:rPr>
              <w:t>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14DB5"/>
    <w:rsid w:val="5E272200"/>
    <w:rsid w:val="695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before="45" w:after="0" w:line="240" w:lineRule="auto"/>
      <w:ind w:left="115"/>
    </w:pPr>
    <w:rPr>
      <w:rFonts w:ascii="宋体" w:hAnsi="宋体" w:cs="Times New Roman"/>
      <w:sz w:val="30"/>
      <w:szCs w:val="30"/>
      <w:lang w:eastAsia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2022-04-18T08:36:24Z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